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597" w:rsidRDefault="004523FE">
      <w:pPr>
        <w:rPr>
          <w:rFonts w:ascii="Georgia" w:hAnsi="Georgia"/>
          <w:b/>
          <w:sz w:val="32"/>
          <w:szCs w:val="32"/>
        </w:rPr>
      </w:pPr>
      <w:r w:rsidRPr="00064FF4">
        <w:rPr>
          <w:rFonts w:ascii="Georgia" w:hAnsi="Georgia"/>
          <w:b/>
          <w:sz w:val="32"/>
          <w:szCs w:val="32"/>
        </w:rPr>
        <w:t xml:space="preserve">Period </w:t>
      </w:r>
      <w:r w:rsidR="00156352">
        <w:rPr>
          <w:rFonts w:ascii="Georgia" w:hAnsi="Georgia"/>
          <w:b/>
          <w:sz w:val="32"/>
          <w:szCs w:val="32"/>
        </w:rPr>
        <w:t>3: 1754-1800</w:t>
      </w:r>
      <w:r w:rsidR="00FC55DF">
        <w:rPr>
          <w:rFonts w:ascii="Georgia" w:hAnsi="Georgia"/>
          <w:b/>
          <w:sz w:val="32"/>
          <w:szCs w:val="32"/>
        </w:rPr>
        <w:t xml:space="preserve"> Part I</w:t>
      </w:r>
      <w:r w:rsidR="0016601D">
        <w:rPr>
          <w:rFonts w:ascii="Georgia" w:hAnsi="Georgia"/>
          <w:b/>
          <w:sz w:val="32"/>
          <w:szCs w:val="32"/>
        </w:rPr>
        <w:t xml:space="preserve"> (through 1781)</w:t>
      </w:r>
    </w:p>
    <w:p w:rsidR="00156352" w:rsidRPr="00101E71" w:rsidRDefault="00156352">
      <w:pPr>
        <w:rPr>
          <w:rFonts w:ascii="Georgia" w:hAnsi="Georgia"/>
          <w:b/>
          <w:sz w:val="28"/>
          <w:szCs w:val="28"/>
        </w:rPr>
      </w:pPr>
      <w:r w:rsidRPr="00101E71">
        <w:rPr>
          <w:rFonts w:ascii="Georgia" w:hAnsi="Georgia"/>
          <w:b/>
          <w:sz w:val="28"/>
          <w:szCs w:val="28"/>
        </w:rPr>
        <w:t>British imperial attempts to reassert control over its colonies and the colonial reaction to these attempts produced a new American republic, along with struggles over the new nation’s social, political, and economic identity.</w:t>
      </w:r>
    </w:p>
    <w:p w:rsidR="004523FE" w:rsidRDefault="004523FE">
      <w:pPr>
        <w:rPr>
          <w:rFonts w:ascii="Georgia" w:hAnsi="Georgia"/>
          <w:sz w:val="28"/>
          <w:szCs w:val="28"/>
        </w:rPr>
      </w:pPr>
      <w:r w:rsidRPr="00064FF4">
        <w:rPr>
          <w:rFonts w:ascii="Georgia" w:hAnsi="Georgia"/>
          <w:sz w:val="28"/>
          <w:szCs w:val="28"/>
        </w:rPr>
        <w:t>Key Concepts</w:t>
      </w:r>
    </w:p>
    <w:p w:rsidR="00156352" w:rsidRDefault="00156352">
      <w:pPr>
        <w:rPr>
          <w:rFonts w:ascii="Georgia" w:hAnsi="Georgia"/>
          <w:sz w:val="28"/>
          <w:szCs w:val="28"/>
        </w:rPr>
      </w:pPr>
      <w:r>
        <w:rPr>
          <w:rFonts w:ascii="Georgia" w:hAnsi="Georgia"/>
          <w:sz w:val="28"/>
          <w:szCs w:val="28"/>
        </w:rPr>
        <w:t>3.1 Britain’s victory over France in the imperial struggle for North America led to new conflicts among the British government, the North American colonists, and American Indians, culminating in the creation of a new nation, the United States.</w:t>
      </w:r>
    </w:p>
    <w:p w:rsidR="00101E71" w:rsidRPr="00101E71" w:rsidRDefault="00101E71" w:rsidP="00101E71">
      <w:pPr>
        <w:pStyle w:val="ListParagraph"/>
        <w:numPr>
          <w:ilvl w:val="0"/>
          <w:numId w:val="3"/>
        </w:numPr>
        <w:rPr>
          <w:rFonts w:ascii="Georgia" w:hAnsi="Georgia"/>
          <w:sz w:val="24"/>
          <w:szCs w:val="24"/>
        </w:rPr>
      </w:pPr>
      <w:r w:rsidRPr="00101E71">
        <w:rPr>
          <w:rFonts w:ascii="Georgia" w:hAnsi="Georgia"/>
          <w:sz w:val="24"/>
          <w:szCs w:val="24"/>
        </w:rPr>
        <w:t>After the end of the French and Indian War in 1763, tension increased between American colonists and the British government.</w:t>
      </w:r>
    </w:p>
    <w:p w:rsidR="00156352" w:rsidRDefault="00156352">
      <w:pPr>
        <w:rPr>
          <w:rFonts w:ascii="Georgia" w:hAnsi="Georgia"/>
          <w:sz w:val="28"/>
          <w:szCs w:val="28"/>
        </w:rPr>
      </w:pPr>
      <w:r>
        <w:rPr>
          <w:rFonts w:ascii="Georgia" w:hAnsi="Georgia"/>
          <w:sz w:val="28"/>
          <w:szCs w:val="28"/>
        </w:rPr>
        <w:t>3.2 In the late 18</w:t>
      </w:r>
      <w:r w:rsidRPr="00156352">
        <w:rPr>
          <w:rFonts w:ascii="Georgia" w:hAnsi="Georgia"/>
          <w:sz w:val="28"/>
          <w:szCs w:val="28"/>
          <w:vertAlign w:val="superscript"/>
        </w:rPr>
        <w:t>th</w:t>
      </w:r>
      <w:r>
        <w:rPr>
          <w:rFonts w:ascii="Georgia" w:hAnsi="Georgia"/>
          <w:sz w:val="28"/>
          <w:szCs w:val="28"/>
        </w:rPr>
        <w:t xml:space="preserve"> century, new experiments with democratic ideas and republican forms of government, as well as other new religious, economic, and cultural ideas, challenged traditional imperial systems across the Atlantic World.</w:t>
      </w:r>
    </w:p>
    <w:p w:rsidR="00101E71" w:rsidRPr="00101E71" w:rsidRDefault="00101E71" w:rsidP="00101E71">
      <w:pPr>
        <w:pStyle w:val="ListParagraph"/>
        <w:numPr>
          <w:ilvl w:val="0"/>
          <w:numId w:val="2"/>
        </w:numPr>
        <w:rPr>
          <w:rFonts w:ascii="Georgia" w:hAnsi="Georgia"/>
          <w:sz w:val="24"/>
          <w:szCs w:val="24"/>
        </w:rPr>
      </w:pPr>
      <w:r w:rsidRPr="00101E71">
        <w:rPr>
          <w:rFonts w:ascii="Georgia" w:hAnsi="Georgia"/>
          <w:sz w:val="24"/>
          <w:szCs w:val="24"/>
        </w:rPr>
        <w:t>Ideas of representative government, religious freedom, and freedom of the press were well-established in the colonies by the time of the American Revolution</w:t>
      </w:r>
    </w:p>
    <w:p w:rsidR="00101E71" w:rsidRDefault="00101E71" w:rsidP="00101E71">
      <w:pPr>
        <w:pStyle w:val="ListParagraph"/>
        <w:numPr>
          <w:ilvl w:val="0"/>
          <w:numId w:val="2"/>
        </w:numPr>
        <w:rPr>
          <w:rFonts w:ascii="Georgia" w:hAnsi="Georgia"/>
          <w:sz w:val="24"/>
          <w:szCs w:val="24"/>
        </w:rPr>
      </w:pPr>
      <w:r w:rsidRPr="00101E71">
        <w:rPr>
          <w:rFonts w:ascii="Georgia" w:hAnsi="Georgia"/>
          <w:sz w:val="24"/>
          <w:szCs w:val="24"/>
        </w:rPr>
        <w:t>At the end of the American Revolution in 1781, the British recognized American independence.</w:t>
      </w:r>
    </w:p>
    <w:p w:rsidR="00A54888" w:rsidRDefault="00A54888" w:rsidP="00A54888">
      <w:pPr>
        <w:rPr>
          <w:rFonts w:ascii="Georgia" w:hAnsi="Georgia"/>
          <w:sz w:val="24"/>
          <w:szCs w:val="24"/>
        </w:rPr>
      </w:pPr>
      <w:r>
        <w:rPr>
          <w:rFonts w:ascii="Georgia" w:hAnsi="Georgia"/>
          <w:sz w:val="24"/>
          <w:szCs w:val="24"/>
        </w:rPr>
        <w:t>Essential Information:</w:t>
      </w:r>
    </w:p>
    <w:p w:rsidR="00A54888" w:rsidRDefault="00A54888" w:rsidP="00A54888">
      <w:pPr>
        <w:pStyle w:val="ListParagraph"/>
        <w:numPr>
          <w:ilvl w:val="0"/>
          <w:numId w:val="4"/>
        </w:numPr>
        <w:rPr>
          <w:rFonts w:ascii="Georgia" w:hAnsi="Georgia"/>
          <w:sz w:val="24"/>
          <w:szCs w:val="24"/>
        </w:rPr>
      </w:pPr>
      <w:r w:rsidRPr="00A54888">
        <w:rPr>
          <w:rFonts w:ascii="Georgia" w:hAnsi="Georgia"/>
          <w:sz w:val="24"/>
          <w:szCs w:val="24"/>
        </w:rPr>
        <w:t>What was the Great Awakening?</w:t>
      </w:r>
    </w:p>
    <w:p w:rsidR="00A54888" w:rsidRDefault="00A54888" w:rsidP="00A54888">
      <w:pPr>
        <w:pStyle w:val="ListParagraph"/>
        <w:rPr>
          <w:rFonts w:ascii="Georgia" w:hAnsi="Georgia"/>
          <w:sz w:val="24"/>
          <w:szCs w:val="24"/>
        </w:rPr>
      </w:pPr>
      <w:r>
        <w:rPr>
          <w:rFonts w:ascii="Georgia" w:hAnsi="Georgia"/>
          <w:sz w:val="24"/>
          <w:szCs w:val="24"/>
        </w:rPr>
        <w:t>The Great Awakening was a wave of religious enthusiasm that swept through the colonies from the late 1730s to the 1760s. It was characterized by emotionalism and individualism. The Great Awakening led to the creation of several new religious groups and strengthened beliefs in religious freedom.</w:t>
      </w:r>
    </w:p>
    <w:p w:rsidR="00A54888" w:rsidRDefault="00A54888" w:rsidP="00A54888">
      <w:pPr>
        <w:pStyle w:val="ListParagraph"/>
        <w:numPr>
          <w:ilvl w:val="0"/>
          <w:numId w:val="4"/>
        </w:numPr>
        <w:rPr>
          <w:rFonts w:ascii="Georgia" w:hAnsi="Georgia"/>
          <w:sz w:val="24"/>
          <w:szCs w:val="24"/>
        </w:rPr>
      </w:pPr>
      <w:r>
        <w:rPr>
          <w:rFonts w:ascii="Georgia" w:hAnsi="Georgia"/>
          <w:sz w:val="24"/>
          <w:szCs w:val="24"/>
        </w:rPr>
        <w:t>Why did the English go to war against the French and Indians in 1754?</w:t>
      </w:r>
    </w:p>
    <w:p w:rsidR="00A54888" w:rsidRDefault="00A54888" w:rsidP="00A54888">
      <w:pPr>
        <w:pStyle w:val="ListParagraph"/>
        <w:rPr>
          <w:rFonts w:ascii="Georgia" w:hAnsi="Georgia"/>
          <w:sz w:val="24"/>
          <w:szCs w:val="24"/>
        </w:rPr>
      </w:pPr>
      <w:r>
        <w:rPr>
          <w:rFonts w:ascii="Georgia" w:hAnsi="Georgia"/>
          <w:sz w:val="24"/>
          <w:szCs w:val="24"/>
        </w:rPr>
        <w:t>A struggle for control of the Ohio Valley started the French and Indian War, a war in which France lost its empire in North America.</w:t>
      </w:r>
    </w:p>
    <w:p w:rsidR="00A54888" w:rsidRDefault="00A54888" w:rsidP="00A54888">
      <w:pPr>
        <w:pStyle w:val="ListParagraph"/>
        <w:numPr>
          <w:ilvl w:val="0"/>
          <w:numId w:val="4"/>
        </w:numPr>
        <w:rPr>
          <w:rFonts w:ascii="Georgia" w:hAnsi="Georgia"/>
          <w:sz w:val="24"/>
          <w:szCs w:val="24"/>
        </w:rPr>
      </w:pPr>
      <w:r>
        <w:rPr>
          <w:rFonts w:ascii="Georgia" w:hAnsi="Georgia"/>
          <w:sz w:val="24"/>
          <w:szCs w:val="24"/>
        </w:rPr>
        <w:t>What caused the American Revolution?</w:t>
      </w:r>
    </w:p>
    <w:p w:rsidR="00A54888" w:rsidRDefault="00A54888" w:rsidP="00A54888">
      <w:pPr>
        <w:pStyle w:val="ListParagraph"/>
        <w:rPr>
          <w:rFonts w:ascii="Georgia" w:hAnsi="Georgia"/>
          <w:sz w:val="24"/>
          <w:szCs w:val="24"/>
        </w:rPr>
      </w:pPr>
      <w:r>
        <w:rPr>
          <w:rFonts w:ascii="Georgia" w:hAnsi="Georgia"/>
          <w:sz w:val="24"/>
          <w:szCs w:val="24"/>
        </w:rPr>
        <w:t xml:space="preserve">After the French and Indian War ended in 1763 the English government attempted to regulate and tax the colonies </w:t>
      </w:r>
      <w:proofErr w:type="gramStart"/>
      <w:r>
        <w:rPr>
          <w:rFonts w:ascii="Georgia" w:hAnsi="Georgia"/>
          <w:sz w:val="24"/>
          <w:szCs w:val="24"/>
        </w:rPr>
        <w:t>to  pay</w:t>
      </w:r>
      <w:proofErr w:type="gramEnd"/>
      <w:r>
        <w:rPr>
          <w:rFonts w:ascii="Georgia" w:hAnsi="Georgia"/>
          <w:sz w:val="24"/>
          <w:szCs w:val="24"/>
        </w:rPr>
        <w:t xml:space="preserve"> for the war. These </w:t>
      </w:r>
      <w:proofErr w:type="spellStart"/>
      <w:r>
        <w:rPr>
          <w:rFonts w:ascii="Georgia" w:hAnsi="Georgia"/>
          <w:sz w:val="24"/>
          <w:szCs w:val="24"/>
        </w:rPr>
        <w:t>policiees</w:t>
      </w:r>
      <w:proofErr w:type="spellEnd"/>
      <w:r>
        <w:rPr>
          <w:rFonts w:ascii="Georgia" w:hAnsi="Georgia"/>
          <w:sz w:val="24"/>
          <w:szCs w:val="24"/>
        </w:rPr>
        <w:t xml:space="preserve"> sparked protests by the colonists that led to the American Revolution in 1775.</w:t>
      </w:r>
    </w:p>
    <w:p w:rsidR="00A54888" w:rsidRDefault="0016601D" w:rsidP="00A54888">
      <w:pPr>
        <w:pStyle w:val="ListParagraph"/>
        <w:numPr>
          <w:ilvl w:val="0"/>
          <w:numId w:val="4"/>
        </w:numPr>
        <w:rPr>
          <w:rFonts w:ascii="Georgia" w:hAnsi="Georgia"/>
          <w:sz w:val="24"/>
          <w:szCs w:val="24"/>
        </w:rPr>
      </w:pPr>
      <w:r>
        <w:rPr>
          <w:rFonts w:ascii="Georgia" w:hAnsi="Georgia"/>
          <w:sz w:val="24"/>
          <w:szCs w:val="24"/>
        </w:rPr>
        <w:lastRenderedPageBreak/>
        <w:t>When did A</w:t>
      </w:r>
      <w:r w:rsidR="00A54888">
        <w:rPr>
          <w:rFonts w:ascii="Georgia" w:hAnsi="Georgia"/>
          <w:sz w:val="24"/>
          <w:szCs w:val="24"/>
        </w:rPr>
        <w:t>mericans declare independence from England?</w:t>
      </w:r>
    </w:p>
    <w:p w:rsidR="00A54888" w:rsidRDefault="00A54888" w:rsidP="00A54888">
      <w:pPr>
        <w:pStyle w:val="ListParagraph"/>
        <w:rPr>
          <w:rFonts w:ascii="Georgia" w:hAnsi="Georgia"/>
          <w:sz w:val="24"/>
          <w:szCs w:val="24"/>
        </w:rPr>
      </w:pPr>
      <w:r>
        <w:rPr>
          <w:rFonts w:ascii="Georgia" w:hAnsi="Georgia"/>
          <w:sz w:val="24"/>
          <w:szCs w:val="24"/>
        </w:rPr>
        <w:t xml:space="preserve">After a year of fighting for the “rights of Englishmen” and “no taxation without representation” Americans declared their independence from England. Independence was inspired in large part by Thomas Paine’s pamphlet </w:t>
      </w:r>
      <w:r>
        <w:rPr>
          <w:rFonts w:ascii="Georgia" w:hAnsi="Georgia"/>
          <w:i/>
          <w:sz w:val="24"/>
          <w:szCs w:val="24"/>
        </w:rPr>
        <w:t>Common Sense</w:t>
      </w:r>
      <w:r w:rsidR="00135FD7">
        <w:rPr>
          <w:rFonts w:ascii="Georgia" w:hAnsi="Georgia"/>
          <w:sz w:val="24"/>
          <w:szCs w:val="24"/>
        </w:rPr>
        <w:t>. The Declaration of Independence was written by Thomas Jefferson.</w:t>
      </w:r>
    </w:p>
    <w:p w:rsidR="0016601D" w:rsidRDefault="0016601D" w:rsidP="00A54888">
      <w:pPr>
        <w:pStyle w:val="ListParagraph"/>
        <w:rPr>
          <w:rFonts w:ascii="Georgia" w:hAnsi="Georgia"/>
          <w:sz w:val="24"/>
          <w:szCs w:val="24"/>
        </w:rPr>
      </w:pPr>
    </w:p>
    <w:p w:rsidR="0016601D" w:rsidRDefault="0016601D" w:rsidP="0016601D">
      <w:pPr>
        <w:pStyle w:val="ListParagraph"/>
        <w:numPr>
          <w:ilvl w:val="0"/>
          <w:numId w:val="4"/>
        </w:numPr>
        <w:rPr>
          <w:rFonts w:ascii="Georgia" w:hAnsi="Georgia"/>
          <w:sz w:val="24"/>
          <w:szCs w:val="24"/>
        </w:rPr>
      </w:pPr>
      <w:r>
        <w:rPr>
          <w:rFonts w:ascii="Georgia" w:hAnsi="Georgia"/>
          <w:sz w:val="24"/>
          <w:szCs w:val="24"/>
        </w:rPr>
        <w:t>What significant battled led to the American victory over English forces?</w:t>
      </w:r>
    </w:p>
    <w:p w:rsidR="0016601D" w:rsidRPr="00A54888" w:rsidRDefault="0016601D" w:rsidP="0016601D">
      <w:pPr>
        <w:pStyle w:val="ListParagraph"/>
        <w:rPr>
          <w:rFonts w:ascii="Georgia" w:hAnsi="Georgia"/>
          <w:sz w:val="24"/>
          <w:szCs w:val="24"/>
        </w:rPr>
      </w:pPr>
      <w:r>
        <w:rPr>
          <w:rFonts w:ascii="Georgia" w:hAnsi="Georgia"/>
          <w:sz w:val="24"/>
          <w:szCs w:val="24"/>
        </w:rPr>
        <w:t>An American v</w:t>
      </w:r>
      <w:r w:rsidR="00441AD9">
        <w:rPr>
          <w:rFonts w:ascii="Georgia" w:hAnsi="Georgia"/>
          <w:sz w:val="24"/>
          <w:szCs w:val="24"/>
        </w:rPr>
        <w:t>ictory at Saratoga, New York, i</w:t>
      </w:r>
      <w:r>
        <w:rPr>
          <w:rFonts w:ascii="Georgia" w:hAnsi="Georgia"/>
          <w:sz w:val="24"/>
          <w:szCs w:val="24"/>
        </w:rPr>
        <w:t xml:space="preserve">nspired the French to </w:t>
      </w:r>
      <w:proofErr w:type="gramStart"/>
      <w:r>
        <w:rPr>
          <w:rFonts w:ascii="Georgia" w:hAnsi="Georgia"/>
          <w:sz w:val="24"/>
          <w:szCs w:val="24"/>
        </w:rPr>
        <w:t>actively  help</w:t>
      </w:r>
      <w:proofErr w:type="gramEnd"/>
      <w:r>
        <w:rPr>
          <w:rFonts w:ascii="Georgia" w:hAnsi="Georgia"/>
          <w:sz w:val="24"/>
          <w:szCs w:val="24"/>
        </w:rPr>
        <w:t xml:space="preserve"> Americans. The American Revolution ended in 1781 when American forces led by George Washington defeated English troops at Yorktown, Virginia. The Treaty of Paris, in which England recognized the independence of the United States, was signed in 1783.</w:t>
      </w:r>
    </w:p>
    <w:p w:rsidR="00064FF4" w:rsidRDefault="00EE5B8A">
      <w:pPr>
        <w:rPr>
          <w:rFonts w:ascii="Georgia" w:hAnsi="Georgia"/>
          <w:sz w:val="28"/>
          <w:szCs w:val="28"/>
        </w:rPr>
      </w:pPr>
      <w:r w:rsidRPr="00EE5B8A">
        <w:rPr>
          <w:rFonts w:ascii="Georgia" w:hAnsi="Georgia"/>
          <w:noProof/>
          <w:sz w:val="28"/>
          <w:szCs w:val="28"/>
        </w:rPr>
        <mc:AlternateContent>
          <mc:Choice Requires="wps">
            <w:drawing>
              <wp:anchor distT="0" distB="0" distL="114300" distR="114300" simplePos="0" relativeHeight="251659264" behindDoc="0" locked="0" layoutInCell="1" allowOverlap="1" wp14:anchorId="207ABF61" wp14:editId="200CBC90">
                <wp:simplePos x="0" y="0"/>
                <wp:positionH relativeFrom="column">
                  <wp:posOffset>0</wp:posOffset>
                </wp:positionH>
                <wp:positionV relativeFrom="paragraph">
                  <wp:posOffset>500380</wp:posOffset>
                </wp:positionV>
                <wp:extent cx="4724400" cy="18669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1866900"/>
                        </a:xfrm>
                        <a:prstGeom prst="rect">
                          <a:avLst/>
                        </a:prstGeom>
                        <a:solidFill>
                          <a:srgbClr val="FFFFFF"/>
                        </a:solidFill>
                        <a:ln w="9525">
                          <a:solidFill>
                            <a:srgbClr val="000000"/>
                          </a:solidFill>
                          <a:miter lim="800000"/>
                          <a:headEnd/>
                          <a:tailEnd/>
                        </a:ln>
                      </wps:spPr>
                      <wps:txbx>
                        <w:txbxContent>
                          <w:p w:rsidR="00EE5B8A" w:rsidRPr="00EE5B8A" w:rsidRDefault="00EE5B8A">
                            <w:pPr>
                              <w:rPr>
                                <w:rFonts w:ascii="Colonna MT" w:hAnsi="Colonna MT"/>
                                <w:sz w:val="24"/>
                                <w:szCs w:val="24"/>
                              </w:rPr>
                            </w:pPr>
                            <w:r w:rsidRPr="00EE5B8A">
                              <w:rPr>
                                <w:rFonts w:ascii="Colonna MT" w:hAnsi="Colonna MT"/>
                                <w:sz w:val="24"/>
                                <w:szCs w:val="24"/>
                              </w:rPr>
                              <w:t>O ye that love mankind! Ye that dare oppose not only the tyranny but the tyrant, stand forth! Every spot of the Old World is overrun with oppression. Freedom has been hunted round the globe. Asia and Africa have long expelled her. Europe regards her like a stranger, and England has given</w:t>
                            </w:r>
                            <w:r>
                              <w:rPr>
                                <w:rFonts w:ascii="Colonna MT" w:hAnsi="Colonna MT"/>
                                <w:sz w:val="24"/>
                                <w:szCs w:val="24"/>
                              </w:rPr>
                              <w:t xml:space="preserve"> her warning to depart. O! R</w:t>
                            </w:r>
                            <w:r w:rsidRPr="00EE5B8A">
                              <w:rPr>
                                <w:rFonts w:ascii="Colonna MT" w:hAnsi="Colonna MT"/>
                                <w:sz w:val="24"/>
                                <w:szCs w:val="24"/>
                              </w:rPr>
                              <w:t>eceive the fugitive and prepare in time an asylum for mankind.</w:t>
                            </w:r>
                          </w:p>
                          <w:p w:rsidR="00EE5B8A" w:rsidRPr="00EE5B8A" w:rsidRDefault="00EE5B8A">
                            <w:pPr>
                              <w:rPr>
                                <w:rFonts w:ascii="Colonna MT" w:hAnsi="Colonna MT"/>
                                <w:i/>
                                <w:sz w:val="24"/>
                                <w:szCs w:val="24"/>
                              </w:rPr>
                            </w:pPr>
                            <w:r w:rsidRPr="00EE5B8A">
                              <w:rPr>
                                <w:rFonts w:ascii="Colonna MT" w:hAnsi="Colonna MT"/>
                                <w:sz w:val="24"/>
                                <w:szCs w:val="24"/>
                              </w:rPr>
                              <w:t xml:space="preserve">                 --Thomas Paine, </w:t>
                            </w:r>
                            <w:r w:rsidRPr="00EE5B8A">
                              <w:rPr>
                                <w:rFonts w:ascii="Colonna MT" w:hAnsi="Colonna MT"/>
                                <w:i/>
                                <w:sz w:val="24"/>
                                <w:szCs w:val="24"/>
                              </w:rPr>
                              <w:t>Common Sense, 1776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7ABF61" id="_x0000_t202" coordsize="21600,21600" o:spt="202" path="m,l,21600r21600,l21600,xe">
                <v:stroke joinstyle="miter"/>
                <v:path gradientshapeok="t" o:connecttype="rect"/>
              </v:shapetype>
              <v:shape id="Text Box 1" o:spid="_x0000_s1026" type="#_x0000_t202" style="position:absolute;margin-left:0;margin-top:39.4pt;width:372pt;height:1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">
                <v:textbox>
                  <w:txbxContent>
                    <w:p w:rsidR="00EE5B8A" w:rsidRPr="00EE5B8A" w:rsidRDefault="00EE5B8A">
                      <w:pPr>
                        <w:rPr>
                          <w:rFonts w:ascii="Colonna MT" w:hAnsi="Colonna MT"/>
                          <w:sz w:val="24"/>
                          <w:szCs w:val="24"/>
                        </w:rPr>
                      </w:pPr>
                      <w:r w:rsidRPr="00EE5B8A">
                        <w:rPr>
                          <w:rFonts w:ascii="Colonna MT" w:hAnsi="Colonna MT"/>
                          <w:sz w:val="24"/>
                          <w:szCs w:val="24"/>
                        </w:rPr>
                        <w:t>O ye that love mankind! Ye that dare oppose not only the tyranny but the tyrant, stand forth! Every spot of the Old World is overrun with oppression. Freedom has been hunted round the globe. Asia and Africa have long expelled her. Europe regards her like a stranger, and England has given</w:t>
                      </w:r>
                      <w:r>
                        <w:rPr>
                          <w:rFonts w:ascii="Colonna MT" w:hAnsi="Colonna MT"/>
                          <w:sz w:val="24"/>
                          <w:szCs w:val="24"/>
                        </w:rPr>
                        <w:t xml:space="preserve"> her warning to depart. O! R</w:t>
                      </w:r>
                      <w:r w:rsidRPr="00EE5B8A">
                        <w:rPr>
                          <w:rFonts w:ascii="Colonna MT" w:hAnsi="Colonna MT"/>
                          <w:sz w:val="24"/>
                          <w:szCs w:val="24"/>
                        </w:rPr>
                        <w:t>eceive the fugitive and prepare in time an asylum for mankind.</w:t>
                      </w:r>
                    </w:p>
                    <w:p w:rsidR="00EE5B8A" w:rsidRPr="00EE5B8A" w:rsidRDefault="00EE5B8A">
                      <w:pPr>
                        <w:rPr>
                          <w:rFonts w:ascii="Colonna MT" w:hAnsi="Colonna MT"/>
                          <w:i/>
                          <w:sz w:val="24"/>
                          <w:szCs w:val="24"/>
                        </w:rPr>
                      </w:pPr>
                      <w:r w:rsidRPr="00EE5B8A">
                        <w:rPr>
                          <w:rFonts w:ascii="Colonna MT" w:hAnsi="Colonna MT"/>
                          <w:sz w:val="24"/>
                          <w:szCs w:val="24"/>
                        </w:rPr>
                        <w:t xml:space="preserve">                 --Thomas Paine, </w:t>
                      </w:r>
                      <w:r w:rsidRPr="00EE5B8A">
                        <w:rPr>
                          <w:rFonts w:ascii="Colonna MT" w:hAnsi="Colonna MT"/>
                          <w:i/>
                          <w:sz w:val="24"/>
                          <w:szCs w:val="24"/>
                        </w:rPr>
                        <w:t>Common Sense, 1776</w:t>
                      </w:r>
                    </w:p>
                  </w:txbxContent>
                </v:textbox>
              </v:shape>
            </w:pict>
          </mc:Fallback>
        </mc:AlternateContent>
      </w:r>
      <w:r w:rsidRPr="00EE5B8A">
        <w:rPr>
          <w:rFonts w:ascii="Georgia" w:hAnsi="Georgia"/>
          <w:noProof/>
          <w:sz w:val="28"/>
          <w:szCs w:val="28"/>
        </w:rPr>
        <mc:AlternateContent>
          <mc:Choice Requires="wps">
            <w:drawing>
              <wp:anchor distT="0" distB="0" distL="114300" distR="114300" simplePos="0" relativeHeight="251661312" behindDoc="0" locked="0" layoutInCell="1" allowOverlap="1" wp14:anchorId="5D7DED56" wp14:editId="4306D748">
                <wp:simplePos x="0" y="0"/>
                <wp:positionH relativeFrom="column">
                  <wp:posOffset>752475</wp:posOffset>
                </wp:positionH>
                <wp:positionV relativeFrom="paragraph">
                  <wp:posOffset>2672079</wp:posOffset>
                </wp:positionV>
                <wp:extent cx="5162550" cy="210502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2105025"/>
                        </a:xfrm>
                        <a:prstGeom prst="rect">
                          <a:avLst/>
                        </a:prstGeom>
                        <a:solidFill>
                          <a:srgbClr val="FFFFFF"/>
                        </a:solidFill>
                        <a:ln w="9525">
                          <a:solidFill>
                            <a:srgbClr val="000000"/>
                          </a:solidFill>
                          <a:miter lim="800000"/>
                          <a:headEnd/>
                          <a:tailEnd/>
                        </a:ln>
                      </wps:spPr>
                      <wps:txbx>
                        <w:txbxContent>
                          <w:p w:rsidR="00EE5B8A" w:rsidRPr="00EE5B8A" w:rsidRDefault="00EE5B8A">
                            <w:pPr>
                              <w:rPr>
                                <w:rFonts w:ascii="Colonna MT" w:hAnsi="Colonna MT"/>
                                <w:sz w:val="24"/>
                                <w:szCs w:val="24"/>
                              </w:rPr>
                            </w:pPr>
                            <w:r w:rsidRPr="00EE5B8A">
                              <w:rPr>
                                <w:rFonts w:ascii="Colonna MT" w:hAnsi="Colonna MT"/>
                                <w:sz w:val="24"/>
                                <w:szCs w:val="24"/>
                              </w:rPr>
                              <w:t xml:space="preserve">We hold these truths to be self-evident, that all men are created equal, that they are endowed by their Creator with certain unalienable </w:t>
                            </w:r>
                            <w:proofErr w:type="gramStart"/>
                            <w:r w:rsidRPr="00EE5B8A">
                              <w:rPr>
                                <w:rFonts w:ascii="Colonna MT" w:hAnsi="Colonna MT"/>
                                <w:sz w:val="24"/>
                                <w:szCs w:val="24"/>
                              </w:rPr>
                              <w:t>rights, that</w:t>
                            </w:r>
                            <w:proofErr w:type="gramEnd"/>
                            <w:r w:rsidRPr="00EE5B8A">
                              <w:rPr>
                                <w:rFonts w:ascii="Colonna MT" w:hAnsi="Colonna MT"/>
                                <w:sz w:val="24"/>
                                <w:szCs w:val="24"/>
                              </w:rPr>
                              <w:t xml:space="preserve"> among these are life, liberty, and the pursuit of happiness. That to secure these rights, governments are instituted among men, deriving their just powers from the consent of the governed. That whenever any form of government becomes destructive of these ends, it is the right of the people to alter or to abolish it…</w:t>
                            </w:r>
                          </w:p>
                          <w:p w:rsidR="00EE5B8A" w:rsidRPr="00EE5B8A" w:rsidRDefault="00EE5B8A">
                            <w:pPr>
                              <w:rPr>
                                <w:rFonts w:ascii="Colonna MT" w:hAnsi="Colonna MT"/>
                                <w:sz w:val="24"/>
                                <w:szCs w:val="24"/>
                              </w:rPr>
                            </w:pPr>
                            <w:r w:rsidRPr="00EE5B8A">
                              <w:rPr>
                                <w:rFonts w:ascii="Colonna MT" w:hAnsi="Colonna MT"/>
                                <w:sz w:val="24"/>
                                <w:szCs w:val="24"/>
                              </w:rPr>
                              <w:t xml:space="preserve">    --Declaration of Independence, 1776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7DED56" id="Text Box 2" o:spid="_x0000_s1027" type="#_x0000_t202" style="position:absolute;margin-left:59.25pt;margin-top:210.4pt;width:406.5pt;height:16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">
                <v:textbox>
                  <w:txbxContent>
                    <w:p w:rsidR="00EE5B8A" w:rsidRPr="00EE5B8A" w:rsidRDefault="00EE5B8A">
                      <w:pPr>
                        <w:rPr>
                          <w:rFonts w:ascii="Colonna MT" w:hAnsi="Colonna MT"/>
                          <w:sz w:val="24"/>
                          <w:szCs w:val="24"/>
                        </w:rPr>
                      </w:pPr>
                      <w:r w:rsidRPr="00EE5B8A">
                        <w:rPr>
                          <w:rFonts w:ascii="Colonna MT" w:hAnsi="Colonna MT"/>
                          <w:sz w:val="24"/>
                          <w:szCs w:val="24"/>
                        </w:rPr>
                        <w:t xml:space="preserve">We hold these truths to be self-evident, that all men are created equal, that they are endowed by their Creator with certain unalienable </w:t>
                      </w:r>
                      <w:proofErr w:type="gramStart"/>
                      <w:r w:rsidRPr="00EE5B8A">
                        <w:rPr>
                          <w:rFonts w:ascii="Colonna MT" w:hAnsi="Colonna MT"/>
                          <w:sz w:val="24"/>
                          <w:szCs w:val="24"/>
                        </w:rPr>
                        <w:t>rights, that</w:t>
                      </w:r>
                      <w:proofErr w:type="gramEnd"/>
                      <w:r w:rsidRPr="00EE5B8A">
                        <w:rPr>
                          <w:rFonts w:ascii="Colonna MT" w:hAnsi="Colonna MT"/>
                          <w:sz w:val="24"/>
                          <w:szCs w:val="24"/>
                        </w:rPr>
                        <w:t xml:space="preserve"> among these are life, liberty, and the pursuit of happiness. That to secure these rights, governments are instituted among men, deriving their just powers from the consent of the governed. That whenever any form of government becomes destructive of these ends, it is the right of the people to alter or to abolish it…</w:t>
                      </w:r>
                    </w:p>
                    <w:p w:rsidR="00EE5B8A" w:rsidRPr="00EE5B8A" w:rsidRDefault="00EE5B8A">
                      <w:pPr>
                        <w:rPr>
                          <w:rFonts w:ascii="Colonna MT" w:hAnsi="Colonna MT"/>
                          <w:sz w:val="24"/>
                          <w:szCs w:val="24"/>
                        </w:rPr>
                      </w:pPr>
                      <w:r w:rsidRPr="00EE5B8A">
                        <w:rPr>
                          <w:rFonts w:ascii="Colonna MT" w:hAnsi="Colonna MT"/>
                          <w:sz w:val="24"/>
                          <w:szCs w:val="24"/>
                        </w:rPr>
                        <w:t xml:space="preserve">    --Declaration of Independence, 1776</w:t>
                      </w:r>
                    </w:p>
                  </w:txbxContent>
                </v:textbox>
              </v:shape>
            </w:pict>
          </mc:Fallback>
        </mc:AlternateContent>
      </w:r>
      <w:r w:rsidR="00064FF4">
        <w:rPr>
          <w:rFonts w:ascii="Georgia" w:hAnsi="Georgia"/>
          <w:sz w:val="28"/>
          <w:szCs w:val="28"/>
        </w:rPr>
        <w:br w:type="page"/>
      </w:r>
    </w:p>
    <w:p w:rsidR="00837CF0" w:rsidRPr="00064FF4" w:rsidRDefault="00837CF0" w:rsidP="00064FF4">
      <w:pPr>
        <w:jc w:val="center"/>
        <w:rPr>
          <w:rFonts w:ascii="Georgia" w:hAnsi="Georgia"/>
          <w:sz w:val="28"/>
          <w:szCs w:val="28"/>
        </w:rPr>
      </w:pPr>
      <w:r w:rsidRPr="00064FF4">
        <w:rPr>
          <w:rFonts w:ascii="Georgia" w:hAnsi="Georgia"/>
          <w:sz w:val="28"/>
          <w:szCs w:val="28"/>
        </w:rPr>
        <w:lastRenderedPageBreak/>
        <w:t>Significant Events</w:t>
      </w:r>
    </w:p>
    <w:p w:rsidR="00064FF4" w:rsidRDefault="00064FF4" w:rsidP="00837CF0"/>
    <w:p w:rsidR="00064FF4" w:rsidRDefault="00064FF4" w:rsidP="00837CF0">
      <w:pPr>
        <w:sectPr w:rsidR="00064FF4" w:rsidSect="00DD1597">
          <w:headerReference w:type="default" r:id="rId7"/>
          <w:footerReference w:type="default" r:id="rId8"/>
          <w:pgSz w:w="12240" w:h="15840"/>
          <w:pgMar w:top="1440" w:right="1440" w:bottom="1440" w:left="1440" w:header="720" w:footer="720" w:gutter="0"/>
          <w:cols w:space="720"/>
          <w:docGrid w:linePitch="360"/>
        </w:sectPr>
      </w:pP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lastRenderedPageBreak/>
        <w:t>The Regulator Movement</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Molasses Act passed</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The Great Awakening</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Edict of Nantes 1598</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Quebec established 1608</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King William’s War</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Queen Anne’s War</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War of Jenkins’ Ear</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King George’s War</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Seven Years War</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Albany Congress</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Battle of Quebec</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t>Treaty of Paris 1763</w:t>
      </w:r>
    </w:p>
    <w:p w:rsidR="0044077B" w:rsidRPr="000D575E" w:rsidRDefault="0044077B" w:rsidP="00101E71">
      <w:pPr>
        <w:spacing w:line="600" w:lineRule="auto"/>
        <w:rPr>
          <w:rFonts w:ascii="Georgia" w:hAnsi="Georgia"/>
          <w:sz w:val="24"/>
          <w:szCs w:val="24"/>
        </w:rPr>
      </w:pPr>
      <w:r w:rsidRPr="000D575E">
        <w:rPr>
          <w:rFonts w:ascii="Georgia" w:hAnsi="Georgia"/>
          <w:sz w:val="24"/>
          <w:szCs w:val="24"/>
        </w:rPr>
        <w:lastRenderedPageBreak/>
        <w:t>Pontiac’s Rebellion</w:t>
      </w:r>
    </w:p>
    <w:p w:rsidR="00BF0B72" w:rsidRDefault="00BF0B72" w:rsidP="00101E71">
      <w:pPr>
        <w:spacing w:line="600" w:lineRule="auto"/>
        <w:rPr>
          <w:rFonts w:ascii="Georgia" w:hAnsi="Georgia"/>
          <w:sz w:val="24"/>
          <w:szCs w:val="24"/>
        </w:rPr>
      </w:pPr>
      <w:r>
        <w:rPr>
          <w:rFonts w:ascii="Georgia" w:hAnsi="Georgia"/>
          <w:sz w:val="24"/>
          <w:szCs w:val="24"/>
        </w:rPr>
        <w:t>Seven Years War</w:t>
      </w:r>
    </w:p>
    <w:p w:rsidR="00BF0B72" w:rsidRDefault="00BF0B72" w:rsidP="00101E71">
      <w:pPr>
        <w:spacing w:line="600" w:lineRule="auto"/>
        <w:rPr>
          <w:rFonts w:ascii="Georgia" w:hAnsi="Georgia"/>
          <w:sz w:val="24"/>
          <w:szCs w:val="24"/>
        </w:rPr>
      </w:pPr>
      <w:r>
        <w:rPr>
          <w:rFonts w:ascii="Georgia" w:hAnsi="Georgia"/>
          <w:sz w:val="24"/>
          <w:szCs w:val="24"/>
        </w:rPr>
        <w:t>Stamp Act Congress meets</w:t>
      </w:r>
    </w:p>
    <w:p w:rsidR="00BF0B72" w:rsidRDefault="00BF0B72" w:rsidP="00101E71">
      <w:pPr>
        <w:spacing w:line="600" w:lineRule="auto"/>
        <w:rPr>
          <w:rFonts w:ascii="Georgia" w:hAnsi="Georgia"/>
          <w:sz w:val="24"/>
          <w:szCs w:val="24"/>
        </w:rPr>
      </w:pPr>
      <w:r>
        <w:rPr>
          <w:rFonts w:ascii="Georgia" w:hAnsi="Georgia"/>
          <w:sz w:val="24"/>
          <w:szCs w:val="24"/>
        </w:rPr>
        <w:t>Stamp Act repealed</w:t>
      </w:r>
    </w:p>
    <w:p w:rsidR="00BF0B72" w:rsidRDefault="00BF0B72" w:rsidP="00101E71">
      <w:pPr>
        <w:spacing w:line="600" w:lineRule="auto"/>
        <w:rPr>
          <w:rFonts w:ascii="Georgia" w:hAnsi="Georgia"/>
          <w:sz w:val="24"/>
          <w:szCs w:val="24"/>
        </w:rPr>
      </w:pPr>
      <w:r>
        <w:rPr>
          <w:rFonts w:ascii="Georgia" w:hAnsi="Georgia"/>
          <w:sz w:val="24"/>
          <w:szCs w:val="24"/>
        </w:rPr>
        <w:t>Townshend Revenue act</w:t>
      </w:r>
    </w:p>
    <w:p w:rsidR="00BF0B72" w:rsidRDefault="00BF0B72" w:rsidP="00101E71">
      <w:pPr>
        <w:spacing w:line="600" w:lineRule="auto"/>
        <w:rPr>
          <w:rFonts w:ascii="Georgia" w:hAnsi="Georgia"/>
          <w:sz w:val="24"/>
          <w:szCs w:val="24"/>
        </w:rPr>
      </w:pPr>
      <w:r>
        <w:rPr>
          <w:rFonts w:ascii="Georgia" w:hAnsi="Georgia"/>
          <w:sz w:val="24"/>
          <w:szCs w:val="24"/>
        </w:rPr>
        <w:t>Boston Massacre 1760</w:t>
      </w:r>
    </w:p>
    <w:p w:rsidR="00BF0B72" w:rsidRDefault="00BF0B72" w:rsidP="00101E71">
      <w:pPr>
        <w:spacing w:line="600" w:lineRule="auto"/>
        <w:rPr>
          <w:rFonts w:ascii="Georgia" w:hAnsi="Georgia"/>
          <w:sz w:val="24"/>
          <w:szCs w:val="24"/>
        </w:rPr>
      </w:pPr>
      <w:r>
        <w:rPr>
          <w:rFonts w:ascii="Georgia" w:hAnsi="Georgia"/>
          <w:sz w:val="24"/>
          <w:szCs w:val="24"/>
        </w:rPr>
        <w:t>Boston Tea Party</w:t>
      </w:r>
    </w:p>
    <w:p w:rsidR="00BF0B72" w:rsidRDefault="00BF0B72" w:rsidP="00101E71">
      <w:pPr>
        <w:spacing w:line="600" w:lineRule="auto"/>
        <w:rPr>
          <w:rFonts w:ascii="Georgia" w:hAnsi="Georgia"/>
          <w:sz w:val="24"/>
          <w:szCs w:val="24"/>
        </w:rPr>
      </w:pPr>
      <w:r>
        <w:rPr>
          <w:rFonts w:ascii="Georgia" w:hAnsi="Georgia"/>
          <w:sz w:val="24"/>
          <w:szCs w:val="24"/>
        </w:rPr>
        <w:t>Intolerable Acts Passed</w:t>
      </w:r>
    </w:p>
    <w:p w:rsidR="00F53BAF" w:rsidRDefault="00F53BAF" w:rsidP="00101E71">
      <w:pPr>
        <w:spacing w:line="600" w:lineRule="auto"/>
        <w:rPr>
          <w:rFonts w:ascii="Georgia" w:hAnsi="Georgia"/>
          <w:sz w:val="24"/>
          <w:szCs w:val="24"/>
        </w:rPr>
      </w:pPr>
      <w:r>
        <w:rPr>
          <w:rFonts w:ascii="Georgia" w:hAnsi="Georgia"/>
          <w:sz w:val="24"/>
          <w:szCs w:val="24"/>
        </w:rPr>
        <w:t>Battles of Lexington and Concord</w:t>
      </w:r>
    </w:p>
    <w:p w:rsidR="00F53BAF" w:rsidRDefault="00F53BAF" w:rsidP="00101E71">
      <w:pPr>
        <w:spacing w:line="600" w:lineRule="auto"/>
        <w:rPr>
          <w:rFonts w:ascii="Georgia" w:hAnsi="Georgia"/>
          <w:sz w:val="24"/>
          <w:szCs w:val="24"/>
        </w:rPr>
      </w:pPr>
      <w:r>
        <w:rPr>
          <w:rFonts w:ascii="Georgia" w:hAnsi="Georgia"/>
          <w:sz w:val="24"/>
          <w:szCs w:val="24"/>
        </w:rPr>
        <w:t>Second Continental Congress meets</w:t>
      </w:r>
    </w:p>
    <w:p w:rsidR="00F53BAF" w:rsidRDefault="00F53BAF" w:rsidP="00101E71">
      <w:pPr>
        <w:spacing w:line="600" w:lineRule="auto"/>
        <w:rPr>
          <w:rFonts w:ascii="Georgia" w:hAnsi="Georgia"/>
          <w:sz w:val="24"/>
          <w:szCs w:val="24"/>
        </w:rPr>
      </w:pPr>
      <w:r>
        <w:rPr>
          <w:rFonts w:ascii="Georgia" w:hAnsi="Georgia"/>
          <w:sz w:val="24"/>
          <w:szCs w:val="24"/>
        </w:rPr>
        <w:t>Declaration of Independence</w:t>
      </w:r>
    </w:p>
    <w:p w:rsidR="00F53BAF" w:rsidRPr="000D575E" w:rsidRDefault="00F53BAF" w:rsidP="00064FF4">
      <w:pPr>
        <w:spacing w:line="720" w:lineRule="auto"/>
        <w:rPr>
          <w:rFonts w:ascii="Georgia" w:hAnsi="Georgia"/>
          <w:sz w:val="24"/>
          <w:szCs w:val="24"/>
        </w:rPr>
        <w:sectPr w:rsidR="00F53BAF" w:rsidRPr="000D575E" w:rsidSect="0044077B">
          <w:type w:val="continuous"/>
          <w:pgSz w:w="12240" w:h="15840"/>
          <w:pgMar w:top="1440" w:right="1440" w:bottom="1440" w:left="1440" w:header="720" w:footer="720" w:gutter="0"/>
          <w:cols w:num="2" w:space="720"/>
          <w:docGrid w:linePitch="360"/>
        </w:sectPr>
      </w:pPr>
      <w:r>
        <w:rPr>
          <w:rFonts w:ascii="Georgia" w:hAnsi="Georgia"/>
          <w:sz w:val="24"/>
          <w:szCs w:val="24"/>
        </w:rPr>
        <w:t>Surrender at Saratoga</w:t>
      </w:r>
    </w:p>
    <w:p w:rsidR="0044077B" w:rsidRDefault="0044077B" w:rsidP="00064FF4">
      <w:pPr>
        <w:spacing w:line="720" w:lineRule="auto"/>
        <w:rPr>
          <w:rFonts w:ascii="Georgia" w:hAnsi="Georgia"/>
          <w:sz w:val="28"/>
          <w:szCs w:val="28"/>
        </w:rPr>
      </w:pPr>
    </w:p>
    <w:p w:rsidR="00837CF0" w:rsidRPr="00064FF4" w:rsidRDefault="00064FF4" w:rsidP="00101E71">
      <w:pPr>
        <w:spacing w:after="0" w:line="720" w:lineRule="auto"/>
        <w:rPr>
          <w:rFonts w:ascii="Georgia" w:hAnsi="Georgia"/>
          <w:sz w:val="28"/>
          <w:szCs w:val="28"/>
        </w:rPr>
      </w:pPr>
      <w:r>
        <w:rPr>
          <w:rFonts w:ascii="Georgia" w:hAnsi="Georgia"/>
          <w:sz w:val="28"/>
          <w:szCs w:val="28"/>
        </w:rPr>
        <w:br w:type="page"/>
      </w:r>
      <w:r w:rsidR="00837CF0" w:rsidRPr="00064FF4">
        <w:rPr>
          <w:rFonts w:ascii="Georgia" w:hAnsi="Georgia"/>
          <w:sz w:val="28"/>
          <w:szCs w:val="28"/>
        </w:rPr>
        <w:lastRenderedPageBreak/>
        <w:t>Important People</w:t>
      </w:r>
    </w:p>
    <w:p w:rsidR="00064FF4" w:rsidRDefault="00064FF4" w:rsidP="00101E71">
      <w:pPr>
        <w:spacing w:after="0" w:line="480" w:lineRule="auto"/>
        <w:rPr>
          <w:rFonts w:ascii="Georgia" w:hAnsi="Georgia"/>
          <w:sz w:val="24"/>
          <w:szCs w:val="24"/>
        </w:rPr>
        <w:sectPr w:rsidR="00064FF4" w:rsidSect="00064FF4">
          <w:type w:val="continuous"/>
          <w:pgSz w:w="12240" w:h="15840"/>
          <w:pgMar w:top="1440" w:right="1440" w:bottom="1440" w:left="1440" w:header="720" w:footer="720" w:gutter="0"/>
          <w:cols w:space="720"/>
          <w:docGrid w:linePitch="360"/>
        </w:sectPr>
      </w:pPr>
    </w:p>
    <w:p w:rsidR="00837CF0" w:rsidRDefault="0044077B" w:rsidP="00064FF4">
      <w:pPr>
        <w:spacing w:line="480" w:lineRule="auto"/>
        <w:rPr>
          <w:rFonts w:ascii="Georgia" w:hAnsi="Georgia"/>
          <w:sz w:val="24"/>
          <w:szCs w:val="24"/>
        </w:rPr>
      </w:pPr>
      <w:r>
        <w:rPr>
          <w:rFonts w:ascii="Georgia" w:hAnsi="Georgia"/>
          <w:sz w:val="24"/>
          <w:szCs w:val="24"/>
        </w:rPr>
        <w:lastRenderedPageBreak/>
        <w:t>Paxton Boys</w:t>
      </w:r>
    </w:p>
    <w:p w:rsidR="0044077B" w:rsidRDefault="0044077B" w:rsidP="00064FF4">
      <w:pPr>
        <w:spacing w:line="480" w:lineRule="auto"/>
        <w:rPr>
          <w:rFonts w:ascii="Georgia" w:hAnsi="Georgia"/>
          <w:sz w:val="24"/>
          <w:szCs w:val="24"/>
        </w:rPr>
      </w:pPr>
      <w:r>
        <w:rPr>
          <w:rFonts w:ascii="Georgia" w:hAnsi="Georgia"/>
          <w:sz w:val="24"/>
          <w:szCs w:val="24"/>
        </w:rPr>
        <w:t>Crevecoeur</w:t>
      </w:r>
    </w:p>
    <w:p w:rsidR="0044077B" w:rsidRDefault="0044077B" w:rsidP="00064FF4">
      <w:pPr>
        <w:spacing w:line="480" w:lineRule="auto"/>
        <w:rPr>
          <w:rFonts w:ascii="Georgia" w:hAnsi="Georgia"/>
          <w:sz w:val="24"/>
          <w:szCs w:val="24"/>
        </w:rPr>
      </w:pPr>
      <w:r>
        <w:rPr>
          <w:rFonts w:ascii="Georgia" w:hAnsi="Georgia"/>
          <w:sz w:val="24"/>
          <w:szCs w:val="24"/>
        </w:rPr>
        <w:t>French Huguenots</w:t>
      </w:r>
    </w:p>
    <w:p w:rsidR="0044077B" w:rsidRDefault="0044077B" w:rsidP="00064FF4">
      <w:pPr>
        <w:spacing w:line="480" w:lineRule="auto"/>
        <w:rPr>
          <w:rFonts w:ascii="Georgia" w:hAnsi="Georgia"/>
          <w:sz w:val="24"/>
          <w:szCs w:val="24"/>
        </w:rPr>
      </w:pPr>
      <w:r>
        <w:rPr>
          <w:rFonts w:ascii="Georgia" w:hAnsi="Georgia"/>
          <w:sz w:val="24"/>
          <w:szCs w:val="24"/>
        </w:rPr>
        <w:t>Quakers</w:t>
      </w:r>
    </w:p>
    <w:p w:rsidR="0044077B" w:rsidRDefault="0044077B" w:rsidP="00064FF4">
      <w:pPr>
        <w:spacing w:line="480" w:lineRule="auto"/>
        <w:rPr>
          <w:rFonts w:ascii="Georgia" w:hAnsi="Georgia"/>
          <w:sz w:val="24"/>
          <w:szCs w:val="24"/>
        </w:rPr>
      </w:pPr>
      <w:r>
        <w:rPr>
          <w:rFonts w:ascii="Georgia" w:hAnsi="Georgia"/>
          <w:sz w:val="24"/>
          <w:szCs w:val="24"/>
        </w:rPr>
        <w:t>Jonathan Edwards</w:t>
      </w:r>
    </w:p>
    <w:p w:rsidR="0044077B" w:rsidRDefault="0044077B" w:rsidP="00064FF4">
      <w:pPr>
        <w:spacing w:line="480" w:lineRule="auto"/>
        <w:rPr>
          <w:rFonts w:ascii="Georgia" w:hAnsi="Georgia"/>
          <w:sz w:val="24"/>
          <w:szCs w:val="24"/>
        </w:rPr>
      </w:pPr>
      <w:r>
        <w:rPr>
          <w:rFonts w:ascii="Georgia" w:hAnsi="Georgia"/>
          <w:sz w:val="24"/>
          <w:szCs w:val="24"/>
        </w:rPr>
        <w:t>George Whitefield</w:t>
      </w:r>
    </w:p>
    <w:p w:rsidR="0044077B" w:rsidRDefault="0044077B" w:rsidP="00064FF4">
      <w:pPr>
        <w:spacing w:line="480" w:lineRule="auto"/>
        <w:rPr>
          <w:rFonts w:ascii="Georgia" w:hAnsi="Georgia"/>
          <w:sz w:val="24"/>
          <w:szCs w:val="24"/>
        </w:rPr>
      </w:pPr>
      <w:r>
        <w:rPr>
          <w:rFonts w:ascii="Georgia" w:hAnsi="Georgia"/>
          <w:sz w:val="24"/>
          <w:szCs w:val="24"/>
        </w:rPr>
        <w:t>Old Lights</w:t>
      </w:r>
    </w:p>
    <w:p w:rsidR="0044077B" w:rsidRDefault="0044077B" w:rsidP="00064FF4">
      <w:pPr>
        <w:spacing w:line="480" w:lineRule="auto"/>
        <w:rPr>
          <w:rFonts w:ascii="Georgia" w:hAnsi="Georgia"/>
          <w:sz w:val="24"/>
          <w:szCs w:val="24"/>
        </w:rPr>
      </w:pPr>
      <w:r>
        <w:rPr>
          <w:rFonts w:ascii="Georgia" w:hAnsi="Georgia"/>
          <w:sz w:val="24"/>
          <w:szCs w:val="24"/>
        </w:rPr>
        <w:t>New Lights</w:t>
      </w:r>
    </w:p>
    <w:p w:rsidR="0044077B" w:rsidRDefault="0044077B" w:rsidP="00064FF4">
      <w:pPr>
        <w:spacing w:line="480" w:lineRule="auto"/>
        <w:rPr>
          <w:rFonts w:ascii="Georgia" w:hAnsi="Georgia"/>
          <w:sz w:val="24"/>
          <w:szCs w:val="24"/>
        </w:rPr>
      </w:pPr>
      <w:r>
        <w:rPr>
          <w:rFonts w:ascii="Georgia" w:hAnsi="Georgia"/>
          <w:sz w:val="24"/>
          <w:szCs w:val="24"/>
        </w:rPr>
        <w:t>Samuel de Champlain</w:t>
      </w:r>
    </w:p>
    <w:p w:rsidR="0044077B" w:rsidRDefault="0044077B" w:rsidP="00064FF4">
      <w:pPr>
        <w:spacing w:line="480" w:lineRule="auto"/>
        <w:rPr>
          <w:rFonts w:ascii="Georgia" w:hAnsi="Georgia"/>
          <w:sz w:val="24"/>
          <w:szCs w:val="24"/>
        </w:rPr>
      </w:pPr>
      <w:proofErr w:type="spellStart"/>
      <w:r>
        <w:rPr>
          <w:rFonts w:ascii="Georgia" w:hAnsi="Georgia"/>
          <w:sz w:val="24"/>
          <w:szCs w:val="24"/>
        </w:rPr>
        <w:t>Hurons</w:t>
      </w:r>
      <w:proofErr w:type="spellEnd"/>
    </w:p>
    <w:p w:rsidR="0044077B" w:rsidRDefault="0044077B" w:rsidP="00064FF4">
      <w:pPr>
        <w:spacing w:line="480" w:lineRule="auto"/>
        <w:rPr>
          <w:rFonts w:ascii="Georgia" w:hAnsi="Georgia"/>
          <w:sz w:val="24"/>
          <w:szCs w:val="24"/>
        </w:rPr>
      </w:pPr>
      <w:r>
        <w:rPr>
          <w:rFonts w:ascii="Georgia" w:hAnsi="Georgia"/>
          <w:sz w:val="24"/>
          <w:szCs w:val="24"/>
        </w:rPr>
        <w:t>Iroquois</w:t>
      </w:r>
    </w:p>
    <w:p w:rsidR="0044077B" w:rsidRDefault="0044077B" w:rsidP="00064FF4">
      <w:pPr>
        <w:spacing w:line="480" w:lineRule="auto"/>
        <w:rPr>
          <w:rFonts w:ascii="Georgia" w:hAnsi="Georgia"/>
          <w:sz w:val="24"/>
          <w:szCs w:val="24"/>
        </w:rPr>
      </w:pPr>
      <w:proofErr w:type="spellStart"/>
      <w:r>
        <w:rPr>
          <w:rFonts w:ascii="Georgia" w:hAnsi="Georgia"/>
          <w:sz w:val="24"/>
          <w:szCs w:val="24"/>
        </w:rPr>
        <w:t>Coureurs</w:t>
      </w:r>
      <w:proofErr w:type="spellEnd"/>
      <w:r>
        <w:rPr>
          <w:rFonts w:ascii="Georgia" w:hAnsi="Georgia"/>
          <w:sz w:val="24"/>
          <w:szCs w:val="24"/>
        </w:rPr>
        <w:t xml:space="preserve"> de bois</w:t>
      </w:r>
    </w:p>
    <w:p w:rsidR="0044077B" w:rsidRDefault="0044077B" w:rsidP="00064FF4">
      <w:pPr>
        <w:spacing w:line="480" w:lineRule="auto"/>
        <w:rPr>
          <w:rFonts w:ascii="Georgia" w:hAnsi="Georgia"/>
          <w:sz w:val="24"/>
          <w:szCs w:val="24"/>
        </w:rPr>
      </w:pPr>
      <w:r>
        <w:rPr>
          <w:rFonts w:ascii="Georgia" w:hAnsi="Georgia"/>
          <w:sz w:val="24"/>
          <w:szCs w:val="24"/>
        </w:rPr>
        <w:t>Jesuits</w:t>
      </w:r>
    </w:p>
    <w:p w:rsidR="0044077B" w:rsidRDefault="0044077B" w:rsidP="00064FF4">
      <w:pPr>
        <w:spacing w:line="480" w:lineRule="auto"/>
        <w:rPr>
          <w:rFonts w:ascii="Georgia" w:hAnsi="Georgia"/>
          <w:sz w:val="24"/>
          <w:szCs w:val="24"/>
        </w:rPr>
      </w:pPr>
      <w:r>
        <w:rPr>
          <w:rFonts w:ascii="Georgia" w:hAnsi="Georgia"/>
          <w:sz w:val="24"/>
          <w:szCs w:val="24"/>
        </w:rPr>
        <w:t>La Salle</w:t>
      </w:r>
    </w:p>
    <w:p w:rsidR="0044077B" w:rsidRDefault="0044077B" w:rsidP="00064FF4">
      <w:pPr>
        <w:spacing w:line="480" w:lineRule="auto"/>
        <w:rPr>
          <w:rFonts w:ascii="Georgia" w:hAnsi="Georgia"/>
          <w:sz w:val="24"/>
          <w:szCs w:val="24"/>
        </w:rPr>
      </w:pPr>
      <w:r>
        <w:rPr>
          <w:rFonts w:ascii="Georgia" w:hAnsi="Georgia"/>
          <w:sz w:val="24"/>
          <w:szCs w:val="24"/>
        </w:rPr>
        <w:t>George Washington</w:t>
      </w:r>
    </w:p>
    <w:p w:rsidR="0044077B" w:rsidRDefault="00705CDF" w:rsidP="00064FF4">
      <w:pPr>
        <w:spacing w:line="480" w:lineRule="auto"/>
        <w:rPr>
          <w:rFonts w:ascii="Georgia" w:hAnsi="Georgia"/>
          <w:sz w:val="24"/>
          <w:szCs w:val="24"/>
        </w:rPr>
      </w:pPr>
      <w:r>
        <w:rPr>
          <w:rFonts w:ascii="Georgia" w:hAnsi="Georgia"/>
          <w:sz w:val="24"/>
          <w:szCs w:val="24"/>
        </w:rPr>
        <w:lastRenderedPageBreak/>
        <w:t>Benjamin Franklin</w:t>
      </w:r>
    </w:p>
    <w:p w:rsidR="00705CDF" w:rsidRDefault="00705CDF" w:rsidP="00064FF4">
      <w:pPr>
        <w:spacing w:line="480" w:lineRule="auto"/>
        <w:rPr>
          <w:rFonts w:ascii="Georgia" w:hAnsi="Georgia"/>
          <w:sz w:val="24"/>
          <w:szCs w:val="24"/>
        </w:rPr>
      </w:pPr>
      <w:r>
        <w:rPr>
          <w:rFonts w:ascii="Georgia" w:hAnsi="Georgia"/>
          <w:sz w:val="24"/>
          <w:szCs w:val="24"/>
        </w:rPr>
        <w:t>Colonial militia</w:t>
      </w:r>
    </w:p>
    <w:p w:rsidR="00705CDF" w:rsidRDefault="00705CDF" w:rsidP="00064FF4">
      <w:pPr>
        <w:spacing w:line="480" w:lineRule="auto"/>
        <w:rPr>
          <w:rFonts w:ascii="Georgia" w:hAnsi="Georgia"/>
          <w:sz w:val="24"/>
          <w:szCs w:val="24"/>
        </w:rPr>
      </w:pPr>
      <w:r>
        <w:rPr>
          <w:rFonts w:ascii="Georgia" w:hAnsi="Georgia"/>
          <w:sz w:val="24"/>
          <w:szCs w:val="24"/>
        </w:rPr>
        <w:t>British regulars</w:t>
      </w:r>
    </w:p>
    <w:p w:rsidR="00705CDF" w:rsidRDefault="00705CDF" w:rsidP="00064FF4">
      <w:pPr>
        <w:spacing w:line="480" w:lineRule="auto"/>
        <w:rPr>
          <w:rFonts w:ascii="Georgia" w:hAnsi="Georgia"/>
          <w:sz w:val="24"/>
          <w:szCs w:val="24"/>
        </w:rPr>
      </w:pPr>
      <w:r>
        <w:rPr>
          <w:rFonts w:ascii="Georgia" w:hAnsi="Georgia"/>
          <w:sz w:val="24"/>
          <w:szCs w:val="24"/>
        </w:rPr>
        <w:t>William Pitt</w:t>
      </w:r>
    </w:p>
    <w:p w:rsidR="00BF0B72" w:rsidRDefault="00775724" w:rsidP="00064FF4">
      <w:pPr>
        <w:spacing w:line="480" w:lineRule="auto"/>
        <w:rPr>
          <w:rFonts w:ascii="Georgia" w:hAnsi="Georgia"/>
          <w:sz w:val="24"/>
          <w:szCs w:val="24"/>
        </w:rPr>
      </w:pPr>
      <w:r>
        <w:rPr>
          <w:rFonts w:ascii="Georgia" w:hAnsi="Georgia"/>
          <w:sz w:val="24"/>
          <w:szCs w:val="24"/>
        </w:rPr>
        <w:t>John Peter Zenger</w:t>
      </w:r>
    </w:p>
    <w:p w:rsidR="00BF0B72" w:rsidRDefault="00BF0B72" w:rsidP="00064FF4">
      <w:pPr>
        <w:spacing w:line="480" w:lineRule="auto"/>
        <w:rPr>
          <w:rFonts w:ascii="Georgia" w:hAnsi="Georgia"/>
          <w:sz w:val="24"/>
          <w:szCs w:val="24"/>
        </w:rPr>
      </w:pPr>
      <w:r>
        <w:rPr>
          <w:rFonts w:ascii="Georgia" w:hAnsi="Georgia"/>
          <w:sz w:val="24"/>
          <w:szCs w:val="24"/>
        </w:rPr>
        <w:t>Townshend</w:t>
      </w:r>
    </w:p>
    <w:p w:rsidR="00BF0B72" w:rsidRDefault="00BF0B72" w:rsidP="00064FF4">
      <w:pPr>
        <w:spacing w:line="480" w:lineRule="auto"/>
        <w:rPr>
          <w:rFonts w:ascii="Georgia" w:hAnsi="Georgia"/>
          <w:sz w:val="24"/>
          <w:szCs w:val="24"/>
        </w:rPr>
      </w:pPr>
      <w:r>
        <w:rPr>
          <w:rFonts w:ascii="Georgia" w:hAnsi="Georgia"/>
          <w:sz w:val="24"/>
          <w:szCs w:val="24"/>
        </w:rPr>
        <w:t>Sons of Liberty</w:t>
      </w:r>
    </w:p>
    <w:p w:rsidR="00BF0B72" w:rsidRDefault="00BF0B72" w:rsidP="00064FF4">
      <w:pPr>
        <w:spacing w:line="480" w:lineRule="auto"/>
        <w:rPr>
          <w:rFonts w:ascii="Georgia" w:hAnsi="Georgia"/>
          <w:sz w:val="24"/>
          <w:szCs w:val="24"/>
        </w:rPr>
      </w:pPr>
      <w:r>
        <w:rPr>
          <w:rFonts w:ascii="Georgia" w:hAnsi="Georgia"/>
          <w:sz w:val="24"/>
          <w:szCs w:val="24"/>
        </w:rPr>
        <w:t>Samuel Adams</w:t>
      </w:r>
    </w:p>
    <w:p w:rsidR="00BF0B72" w:rsidRDefault="00BF0B72" w:rsidP="00064FF4">
      <w:pPr>
        <w:spacing w:line="480" w:lineRule="auto"/>
        <w:rPr>
          <w:rFonts w:ascii="Georgia" w:hAnsi="Georgia"/>
          <w:sz w:val="24"/>
          <w:szCs w:val="24"/>
        </w:rPr>
      </w:pPr>
      <w:r>
        <w:rPr>
          <w:rFonts w:ascii="Georgia" w:hAnsi="Georgia"/>
          <w:sz w:val="24"/>
          <w:szCs w:val="24"/>
        </w:rPr>
        <w:t>Paul Revere</w:t>
      </w:r>
    </w:p>
    <w:p w:rsidR="00BF0B72" w:rsidRDefault="00BF0B72" w:rsidP="00064FF4">
      <w:pPr>
        <w:spacing w:line="480" w:lineRule="auto"/>
        <w:rPr>
          <w:rFonts w:ascii="Georgia" w:hAnsi="Georgia"/>
          <w:sz w:val="24"/>
          <w:szCs w:val="24"/>
        </w:rPr>
      </w:pPr>
      <w:proofErr w:type="spellStart"/>
      <w:r>
        <w:rPr>
          <w:rFonts w:ascii="Georgia" w:hAnsi="Georgia"/>
          <w:sz w:val="24"/>
          <w:szCs w:val="24"/>
        </w:rPr>
        <w:t>Crispus</w:t>
      </w:r>
      <w:proofErr w:type="spellEnd"/>
      <w:r>
        <w:rPr>
          <w:rFonts w:ascii="Georgia" w:hAnsi="Georgia"/>
          <w:sz w:val="24"/>
          <w:szCs w:val="24"/>
        </w:rPr>
        <w:t xml:space="preserve"> Attucks</w:t>
      </w:r>
    </w:p>
    <w:p w:rsidR="00BF0B72" w:rsidRDefault="00BF0B72" w:rsidP="00064FF4">
      <w:pPr>
        <w:spacing w:line="480" w:lineRule="auto"/>
        <w:rPr>
          <w:rFonts w:ascii="Georgia" w:hAnsi="Georgia"/>
          <w:sz w:val="24"/>
          <w:szCs w:val="24"/>
        </w:rPr>
      </w:pPr>
      <w:r>
        <w:rPr>
          <w:rFonts w:ascii="Georgia" w:hAnsi="Georgia"/>
          <w:sz w:val="24"/>
          <w:szCs w:val="24"/>
        </w:rPr>
        <w:t>King George III</w:t>
      </w:r>
    </w:p>
    <w:p w:rsidR="00F53BAF" w:rsidRDefault="00F53BAF" w:rsidP="00064FF4">
      <w:pPr>
        <w:spacing w:line="480" w:lineRule="auto"/>
        <w:rPr>
          <w:rFonts w:ascii="Georgia" w:hAnsi="Georgia"/>
          <w:sz w:val="24"/>
          <w:szCs w:val="24"/>
        </w:rPr>
      </w:pPr>
      <w:r>
        <w:rPr>
          <w:rFonts w:ascii="Georgia" w:hAnsi="Georgia"/>
          <w:sz w:val="24"/>
          <w:szCs w:val="24"/>
        </w:rPr>
        <w:t>Minute men</w:t>
      </w:r>
    </w:p>
    <w:p w:rsidR="00F53BAF" w:rsidRDefault="00F53BAF" w:rsidP="00064FF4">
      <w:pPr>
        <w:spacing w:line="480" w:lineRule="auto"/>
        <w:rPr>
          <w:rFonts w:ascii="Georgia" w:hAnsi="Georgia"/>
          <w:sz w:val="24"/>
          <w:szCs w:val="24"/>
        </w:rPr>
      </w:pPr>
      <w:r>
        <w:rPr>
          <w:rFonts w:ascii="Georgia" w:hAnsi="Georgia"/>
          <w:sz w:val="24"/>
          <w:szCs w:val="24"/>
        </w:rPr>
        <w:t>Baron von Steuben</w:t>
      </w:r>
    </w:p>
    <w:p w:rsidR="00101E71" w:rsidRDefault="00101E71" w:rsidP="00064FF4">
      <w:pPr>
        <w:spacing w:line="480" w:lineRule="auto"/>
        <w:rPr>
          <w:rFonts w:ascii="Georgia" w:hAnsi="Georgia"/>
          <w:sz w:val="24"/>
          <w:szCs w:val="24"/>
        </w:rPr>
      </w:pPr>
      <w:r>
        <w:rPr>
          <w:rFonts w:ascii="Georgia" w:hAnsi="Georgia"/>
          <w:sz w:val="24"/>
          <w:szCs w:val="24"/>
        </w:rPr>
        <w:t xml:space="preserve">Marquis de </w:t>
      </w:r>
      <w:proofErr w:type="spellStart"/>
      <w:r>
        <w:rPr>
          <w:rFonts w:ascii="Georgia" w:hAnsi="Georgia"/>
          <w:sz w:val="24"/>
          <w:szCs w:val="24"/>
        </w:rPr>
        <w:t>Layfayette</w:t>
      </w:r>
      <w:proofErr w:type="spellEnd"/>
    </w:p>
    <w:p w:rsidR="00101E71" w:rsidRDefault="00101E71" w:rsidP="00064FF4">
      <w:pPr>
        <w:spacing w:line="480" w:lineRule="auto"/>
        <w:rPr>
          <w:rFonts w:ascii="Georgia" w:hAnsi="Georgia"/>
          <w:sz w:val="24"/>
          <w:szCs w:val="24"/>
        </w:rPr>
        <w:sectPr w:rsidR="00101E71" w:rsidSect="00F53BAF">
          <w:type w:val="continuous"/>
          <w:pgSz w:w="12240" w:h="15840"/>
          <w:pgMar w:top="1440" w:right="1440" w:bottom="1440" w:left="1440" w:header="720" w:footer="720" w:gutter="0"/>
          <w:cols w:num="2" w:space="720"/>
          <w:docGrid w:linePitch="360"/>
        </w:sectPr>
      </w:pPr>
      <w:r>
        <w:rPr>
          <w:rFonts w:ascii="Georgia" w:hAnsi="Georgia"/>
          <w:sz w:val="24"/>
          <w:szCs w:val="24"/>
        </w:rPr>
        <w:t>Charles Cornwallis</w:t>
      </w:r>
    </w:p>
    <w:p w:rsidR="00775724" w:rsidRDefault="00775724">
      <w:pPr>
        <w:rPr>
          <w:rFonts w:ascii="Georgia" w:hAnsi="Georgia"/>
          <w:b/>
          <w:sz w:val="32"/>
          <w:szCs w:val="32"/>
        </w:rPr>
      </w:pPr>
      <w:r>
        <w:rPr>
          <w:rFonts w:ascii="Georgia" w:hAnsi="Georgia"/>
          <w:b/>
          <w:sz w:val="32"/>
          <w:szCs w:val="32"/>
        </w:rPr>
        <w:lastRenderedPageBreak/>
        <w:br w:type="page"/>
      </w:r>
    </w:p>
    <w:p w:rsidR="004523FE" w:rsidRPr="00064FF4" w:rsidRDefault="00837CF0" w:rsidP="00F53BAF">
      <w:pPr>
        <w:rPr>
          <w:rFonts w:ascii="Georgia" w:hAnsi="Georgia"/>
          <w:b/>
          <w:sz w:val="32"/>
          <w:szCs w:val="32"/>
        </w:rPr>
      </w:pPr>
      <w:bookmarkStart w:id="0" w:name="_GoBack"/>
      <w:bookmarkEnd w:id="0"/>
      <w:r w:rsidRPr="00064FF4">
        <w:rPr>
          <w:rFonts w:ascii="Georgia" w:hAnsi="Georgia"/>
          <w:b/>
          <w:sz w:val="32"/>
          <w:szCs w:val="32"/>
        </w:rPr>
        <w:lastRenderedPageBreak/>
        <w:t>Additional Information</w:t>
      </w:r>
    </w:p>
    <w:p w:rsidR="00064FF4" w:rsidRDefault="00064FF4" w:rsidP="00064FF4">
      <w:pPr>
        <w:spacing w:line="480" w:lineRule="auto"/>
        <w:rPr>
          <w:rFonts w:ascii="Georgia" w:hAnsi="Georgia"/>
          <w:sz w:val="24"/>
          <w:szCs w:val="24"/>
        </w:rPr>
        <w:sectPr w:rsidR="00064FF4" w:rsidSect="00064FF4">
          <w:type w:val="continuous"/>
          <w:pgSz w:w="12240" w:h="15840"/>
          <w:pgMar w:top="1440" w:right="1440" w:bottom="1440" w:left="1440" w:header="720" w:footer="720" w:gutter="0"/>
          <w:cols w:space="720"/>
          <w:docGrid w:linePitch="360"/>
        </w:sectPr>
      </w:pPr>
    </w:p>
    <w:p w:rsidR="00101E71" w:rsidRDefault="00101E71" w:rsidP="00101E71">
      <w:pPr>
        <w:spacing w:after="0" w:line="600" w:lineRule="auto"/>
        <w:rPr>
          <w:rFonts w:ascii="Georgia" w:hAnsi="Georgia"/>
          <w:sz w:val="24"/>
          <w:szCs w:val="24"/>
        </w:rPr>
      </w:pPr>
      <w:r>
        <w:rPr>
          <w:rFonts w:ascii="Georgia" w:hAnsi="Georgia"/>
          <w:sz w:val="24"/>
          <w:szCs w:val="24"/>
        </w:rPr>
        <w:lastRenderedPageBreak/>
        <w:t>Sugar Act 1764</w:t>
      </w:r>
    </w:p>
    <w:p w:rsidR="00101E71" w:rsidRDefault="00101E71" w:rsidP="00101E71">
      <w:pPr>
        <w:spacing w:after="0" w:line="600" w:lineRule="auto"/>
        <w:rPr>
          <w:rFonts w:ascii="Georgia" w:hAnsi="Georgia"/>
          <w:sz w:val="24"/>
          <w:szCs w:val="24"/>
        </w:rPr>
      </w:pPr>
      <w:r>
        <w:rPr>
          <w:rFonts w:ascii="Georgia" w:hAnsi="Georgia"/>
          <w:sz w:val="24"/>
          <w:szCs w:val="24"/>
        </w:rPr>
        <w:t>Quartering Act 1765</w:t>
      </w:r>
    </w:p>
    <w:p w:rsidR="00101E71" w:rsidRDefault="00101E71" w:rsidP="00101E71">
      <w:pPr>
        <w:spacing w:after="0" w:line="600" w:lineRule="auto"/>
        <w:rPr>
          <w:rFonts w:ascii="Georgia" w:hAnsi="Georgia"/>
          <w:sz w:val="24"/>
          <w:szCs w:val="24"/>
        </w:rPr>
      </w:pPr>
      <w:r>
        <w:rPr>
          <w:rFonts w:ascii="Georgia" w:hAnsi="Georgia"/>
          <w:sz w:val="24"/>
          <w:szCs w:val="24"/>
        </w:rPr>
        <w:t>Stamp Act 1765</w:t>
      </w:r>
    </w:p>
    <w:p w:rsidR="00101E71" w:rsidRDefault="00101E71" w:rsidP="00101E71">
      <w:pPr>
        <w:spacing w:after="0" w:line="600" w:lineRule="auto"/>
        <w:rPr>
          <w:rFonts w:ascii="Georgia" w:hAnsi="Georgia"/>
          <w:sz w:val="24"/>
          <w:szCs w:val="24"/>
        </w:rPr>
      </w:pPr>
      <w:r w:rsidRPr="000D575E">
        <w:rPr>
          <w:rFonts w:ascii="Georgia" w:hAnsi="Georgia"/>
          <w:sz w:val="24"/>
          <w:szCs w:val="24"/>
        </w:rPr>
        <w:t>Proclamation of 1763</w:t>
      </w:r>
    </w:p>
    <w:p w:rsidR="00101E71" w:rsidRDefault="00101E71" w:rsidP="00101E71">
      <w:pPr>
        <w:spacing w:after="0" w:line="600" w:lineRule="auto"/>
        <w:rPr>
          <w:rFonts w:ascii="Georgia" w:hAnsi="Georgia"/>
          <w:sz w:val="24"/>
          <w:szCs w:val="24"/>
        </w:rPr>
      </w:pPr>
      <w:r>
        <w:rPr>
          <w:rFonts w:ascii="Georgia" w:hAnsi="Georgia"/>
          <w:sz w:val="24"/>
          <w:szCs w:val="24"/>
        </w:rPr>
        <w:t>Navigation Law of 1650</w:t>
      </w:r>
    </w:p>
    <w:p w:rsidR="00837CF0" w:rsidRDefault="00705CDF" w:rsidP="00705CDF">
      <w:pPr>
        <w:spacing w:line="480" w:lineRule="auto"/>
        <w:rPr>
          <w:rFonts w:ascii="Georgia" w:hAnsi="Georgia"/>
          <w:sz w:val="24"/>
          <w:szCs w:val="24"/>
        </w:rPr>
      </w:pPr>
      <w:r>
        <w:rPr>
          <w:rFonts w:ascii="Georgia" w:hAnsi="Georgia"/>
          <w:sz w:val="24"/>
          <w:szCs w:val="24"/>
        </w:rPr>
        <w:t>Fort Duquesne</w:t>
      </w:r>
    </w:p>
    <w:p w:rsidR="00BF0B72" w:rsidRDefault="00BF0B72" w:rsidP="00705CDF">
      <w:pPr>
        <w:spacing w:line="480" w:lineRule="auto"/>
        <w:rPr>
          <w:rFonts w:ascii="Georgia" w:hAnsi="Georgia"/>
          <w:sz w:val="24"/>
          <w:szCs w:val="24"/>
        </w:rPr>
      </w:pPr>
      <w:r>
        <w:rPr>
          <w:rFonts w:ascii="Georgia" w:hAnsi="Georgia"/>
          <w:sz w:val="24"/>
          <w:szCs w:val="24"/>
        </w:rPr>
        <w:t>Mercantilism</w:t>
      </w:r>
    </w:p>
    <w:p w:rsidR="00BF0B72" w:rsidRDefault="00BF0B72" w:rsidP="00705CDF">
      <w:pPr>
        <w:spacing w:line="480" w:lineRule="auto"/>
        <w:rPr>
          <w:rFonts w:ascii="Georgia" w:hAnsi="Georgia"/>
          <w:sz w:val="24"/>
          <w:szCs w:val="24"/>
        </w:rPr>
      </w:pPr>
      <w:r>
        <w:rPr>
          <w:rFonts w:ascii="Georgia" w:hAnsi="Georgia"/>
          <w:sz w:val="24"/>
          <w:szCs w:val="24"/>
        </w:rPr>
        <w:t>Radical Whigs in Great Britain</w:t>
      </w:r>
    </w:p>
    <w:p w:rsidR="00BF0B72" w:rsidRDefault="00BF0B72" w:rsidP="00705CDF">
      <w:pPr>
        <w:spacing w:line="480" w:lineRule="auto"/>
        <w:rPr>
          <w:rFonts w:ascii="Georgia" w:hAnsi="Georgia"/>
          <w:sz w:val="24"/>
          <w:szCs w:val="24"/>
        </w:rPr>
      </w:pPr>
      <w:r>
        <w:rPr>
          <w:rFonts w:ascii="Georgia" w:hAnsi="Georgia"/>
          <w:sz w:val="24"/>
          <w:szCs w:val="24"/>
        </w:rPr>
        <w:t>Salutary neglect</w:t>
      </w:r>
    </w:p>
    <w:p w:rsidR="00BF0B72" w:rsidRDefault="00BF0B72" w:rsidP="00705CDF">
      <w:pPr>
        <w:spacing w:line="480" w:lineRule="auto"/>
        <w:rPr>
          <w:rFonts w:ascii="Georgia" w:hAnsi="Georgia"/>
          <w:sz w:val="24"/>
          <w:szCs w:val="24"/>
        </w:rPr>
      </w:pPr>
      <w:r>
        <w:rPr>
          <w:rFonts w:ascii="Georgia" w:hAnsi="Georgia"/>
          <w:sz w:val="24"/>
          <w:szCs w:val="24"/>
        </w:rPr>
        <w:t>Republicanism</w:t>
      </w:r>
    </w:p>
    <w:p w:rsidR="00BF0B72" w:rsidRDefault="00BF0B72" w:rsidP="00705CDF">
      <w:pPr>
        <w:spacing w:line="480" w:lineRule="auto"/>
        <w:rPr>
          <w:rFonts w:ascii="Georgia" w:hAnsi="Georgia"/>
          <w:sz w:val="24"/>
          <w:szCs w:val="24"/>
        </w:rPr>
      </w:pPr>
      <w:r>
        <w:rPr>
          <w:rFonts w:ascii="Georgia" w:hAnsi="Georgia"/>
          <w:sz w:val="24"/>
          <w:szCs w:val="24"/>
        </w:rPr>
        <w:t>“No taxation without representation”</w:t>
      </w:r>
    </w:p>
    <w:p w:rsidR="00BF0B72" w:rsidRDefault="00BF0B72" w:rsidP="00705CDF">
      <w:pPr>
        <w:spacing w:line="480" w:lineRule="auto"/>
        <w:rPr>
          <w:rFonts w:ascii="Georgia" w:hAnsi="Georgia"/>
          <w:sz w:val="24"/>
          <w:szCs w:val="24"/>
        </w:rPr>
      </w:pPr>
      <w:r>
        <w:rPr>
          <w:rFonts w:ascii="Georgia" w:hAnsi="Georgia"/>
          <w:sz w:val="24"/>
          <w:szCs w:val="24"/>
        </w:rPr>
        <w:t>Non-importation Agreements</w:t>
      </w:r>
    </w:p>
    <w:p w:rsidR="00BF0B72" w:rsidRDefault="00BF0B72" w:rsidP="00705CDF">
      <w:pPr>
        <w:spacing w:line="480" w:lineRule="auto"/>
        <w:rPr>
          <w:rFonts w:ascii="Georgia" w:hAnsi="Georgia"/>
          <w:sz w:val="24"/>
          <w:szCs w:val="24"/>
        </w:rPr>
      </w:pPr>
      <w:r>
        <w:rPr>
          <w:rFonts w:ascii="Georgia" w:hAnsi="Georgia"/>
          <w:sz w:val="24"/>
          <w:szCs w:val="24"/>
        </w:rPr>
        <w:t>Committees of Correspondence</w:t>
      </w:r>
    </w:p>
    <w:p w:rsidR="00F53BAF" w:rsidRDefault="00F53BAF" w:rsidP="00705CDF">
      <w:pPr>
        <w:spacing w:line="480" w:lineRule="auto"/>
        <w:rPr>
          <w:rFonts w:ascii="Georgia" w:hAnsi="Georgia"/>
          <w:sz w:val="24"/>
          <w:szCs w:val="24"/>
        </w:rPr>
      </w:pPr>
      <w:r>
        <w:rPr>
          <w:rFonts w:ascii="Georgia" w:hAnsi="Georgia"/>
          <w:sz w:val="24"/>
          <w:szCs w:val="24"/>
        </w:rPr>
        <w:t>Boston Port Act</w:t>
      </w:r>
    </w:p>
    <w:p w:rsidR="00F53BAF" w:rsidRDefault="00F53BAF" w:rsidP="00705CDF">
      <w:pPr>
        <w:spacing w:line="480" w:lineRule="auto"/>
        <w:rPr>
          <w:rFonts w:ascii="Georgia" w:hAnsi="Georgia"/>
          <w:sz w:val="24"/>
          <w:szCs w:val="24"/>
        </w:rPr>
      </w:pPr>
      <w:r>
        <w:rPr>
          <w:rFonts w:ascii="Georgia" w:hAnsi="Georgia"/>
          <w:sz w:val="24"/>
          <w:szCs w:val="24"/>
        </w:rPr>
        <w:t>Quartering Act</w:t>
      </w:r>
    </w:p>
    <w:p w:rsidR="00F53BAF" w:rsidRDefault="00F53BAF" w:rsidP="00705CDF">
      <w:pPr>
        <w:spacing w:line="480" w:lineRule="auto"/>
        <w:rPr>
          <w:rFonts w:ascii="Georgia" w:hAnsi="Georgia"/>
          <w:sz w:val="24"/>
          <w:szCs w:val="24"/>
        </w:rPr>
      </w:pPr>
      <w:r>
        <w:rPr>
          <w:rFonts w:ascii="Georgia" w:hAnsi="Georgia"/>
          <w:sz w:val="24"/>
          <w:szCs w:val="24"/>
        </w:rPr>
        <w:t>Quebec Act</w:t>
      </w:r>
    </w:p>
    <w:p w:rsidR="00F53BAF" w:rsidRDefault="00F53BAF" w:rsidP="00705CDF">
      <w:pPr>
        <w:spacing w:line="480" w:lineRule="auto"/>
        <w:rPr>
          <w:rFonts w:ascii="Georgia" w:hAnsi="Georgia"/>
          <w:sz w:val="24"/>
          <w:szCs w:val="24"/>
        </w:rPr>
      </w:pPr>
      <w:r>
        <w:rPr>
          <w:rFonts w:ascii="Georgia" w:hAnsi="Georgia"/>
          <w:sz w:val="24"/>
          <w:szCs w:val="24"/>
        </w:rPr>
        <w:t>First Continental Congress</w:t>
      </w:r>
    </w:p>
    <w:p w:rsidR="00F53BAF" w:rsidRDefault="00F53BAF" w:rsidP="00705CDF">
      <w:pPr>
        <w:spacing w:line="480" w:lineRule="auto"/>
        <w:rPr>
          <w:rFonts w:ascii="Georgia" w:hAnsi="Georgia"/>
          <w:sz w:val="24"/>
          <w:szCs w:val="24"/>
        </w:rPr>
      </w:pPr>
      <w:r>
        <w:rPr>
          <w:rFonts w:ascii="Georgia" w:hAnsi="Georgia"/>
          <w:sz w:val="24"/>
          <w:szCs w:val="24"/>
        </w:rPr>
        <w:lastRenderedPageBreak/>
        <w:t>Declaration of Rights</w:t>
      </w:r>
    </w:p>
    <w:p w:rsidR="00F53BAF" w:rsidRDefault="00F53BAF" w:rsidP="00705CDF">
      <w:pPr>
        <w:spacing w:line="480" w:lineRule="auto"/>
        <w:rPr>
          <w:rFonts w:ascii="Georgia" w:hAnsi="Georgia"/>
          <w:sz w:val="24"/>
          <w:szCs w:val="24"/>
        </w:rPr>
      </w:pPr>
      <w:r>
        <w:rPr>
          <w:rFonts w:ascii="Georgia" w:hAnsi="Georgia"/>
          <w:sz w:val="24"/>
          <w:szCs w:val="24"/>
        </w:rPr>
        <w:t>The Association</w:t>
      </w:r>
    </w:p>
    <w:p w:rsidR="00F53BAF" w:rsidRDefault="00F53BAF" w:rsidP="00705CDF">
      <w:pPr>
        <w:spacing w:line="480" w:lineRule="auto"/>
        <w:rPr>
          <w:rFonts w:ascii="Georgia" w:hAnsi="Georgia"/>
          <w:sz w:val="24"/>
          <w:szCs w:val="24"/>
        </w:rPr>
      </w:pPr>
      <w:r>
        <w:rPr>
          <w:rFonts w:ascii="Georgia" w:hAnsi="Georgia"/>
          <w:sz w:val="24"/>
          <w:szCs w:val="24"/>
        </w:rPr>
        <w:t>Olive Branch Petition</w:t>
      </w:r>
    </w:p>
    <w:p w:rsidR="00F53BAF" w:rsidRDefault="00F53BAF" w:rsidP="00705CDF">
      <w:pPr>
        <w:spacing w:line="480" w:lineRule="auto"/>
        <w:rPr>
          <w:rFonts w:ascii="Georgia" w:hAnsi="Georgia"/>
          <w:sz w:val="24"/>
          <w:szCs w:val="24"/>
        </w:rPr>
      </w:pPr>
      <w:r>
        <w:rPr>
          <w:rFonts w:ascii="Georgia" w:hAnsi="Georgia"/>
          <w:sz w:val="24"/>
          <w:szCs w:val="24"/>
        </w:rPr>
        <w:t>Hessians</w:t>
      </w:r>
    </w:p>
    <w:p w:rsidR="00F53BAF" w:rsidRDefault="00F53BAF" w:rsidP="00705CDF">
      <w:pPr>
        <w:spacing w:line="480" w:lineRule="auto"/>
        <w:rPr>
          <w:rFonts w:ascii="Georgia" w:hAnsi="Georgia"/>
          <w:sz w:val="24"/>
          <w:szCs w:val="24"/>
        </w:rPr>
      </w:pPr>
      <w:r>
        <w:rPr>
          <w:rFonts w:ascii="Georgia" w:hAnsi="Georgia"/>
          <w:sz w:val="24"/>
          <w:szCs w:val="24"/>
        </w:rPr>
        <w:t>Thomas Paine</w:t>
      </w:r>
    </w:p>
    <w:p w:rsidR="00F53BAF" w:rsidRDefault="00F53BAF" w:rsidP="00705CDF">
      <w:pPr>
        <w:spacing w:line="480" w:lineRule="auto"/>
        <w:rPr>
          <w:rFonts w:ascii="Georgia" w:hAnsi="Georgia"/>
          <w:sz w:val="24"/>
          <w:szCs w:val="24"/>
        </w:rPr>
      </w:pPr>
      <w:r>
        <w:rPr>
          <w:rFonts w:ascii="Georgia" w:hAnsi="Georgia"/>
          <w:sz w:val="24"/>
          <w:szCs w:val="24"/>
        </w:rPr>
        <w:t>Committee of Five</w:t>
      </w:r>
    </w:p>
    <w:p w:rsidR="00F53BAF" w:rsidRDefault="00F53BAF" w:rsidP="00705CDF">
      <w:pPr>
        <w:spacing w:line="480" w:lineRule="auto"/>
        <w:rPr>
          <w:rFonts w:ascii="Georgia" w:hAnsi="Georgia"/>
          <w:sz w:val="24"/>
          <w:szCs w:val="24"/>
        </w:rPr>
      </w:pPr>
      <w:r>
        <w:rPr>
          <w:rFonts w:ascii="Georgia" w:hAnsi="Georgia"/>
          <w:sz w:val="24"/>
          <w:szCs w:val="24"/>
        </w:rPr>
        <w:t>John Adams</w:t>
      </w:r>
    </w:p>
    <w:p w:rsidR="00F53BAF" w:rsidRDefault="00F53BAF" w:rsidP="00705CDF">
      <w:pPr>
        <w:spacing w:line="480" w:lineRule="auto"/>
        <w:rPr>
          <w:rFonts w:ascii="Georgia" w:hAnsi="Georgia"/>
          <w:sz w:val="24"/>
          <w:szCs w:val="24"/>
        </w:rPr>
      </w:pPr>
      <w:r>
        <w:rPr>
          <w:rFonts w:ascii="Georgia" w:hAnsi="Georgia"/>
          <w:sz w:val="24"/>
          <w:szCs w:val="24"/>
        </w:rPr>
        <w:t>Thomas Jefferson</w:t>
      </w:r>
    </w:p>
    <w:p w:rsidR="00F53BAF" w:rsidRDefault="00F53BAF" w:rsidP="00705CDF">
      <w:pPr>
        <w:spacing w:line="480" w:lineRule="auto"/>
        <w:rPr>
          <w:rFonts w:ascii="Georgia" w:hAnsi="Georgia"/>
          <w:sz w:val="24"/>
          <w:szCs w:val="24"/>
        </w:rPr>
      </w:pPr>
      <w:r>
        <w:rPr>
          <w:rFonts w:ascii="Georgia" w:hAnsi="Georgia"/>
          <w:sz w:val="24"/>
          <w:szCs w:val="24"/>
        </w:rPr>
        <w:t>Declaration of Independence</w:t>
      </w:r>
    </w:p>
    <w:p w:rsidR="00F53BAF" w:rsidRDefault="00F53BAF" w:rsidP="00705CDF">
      <w:pPr>
        <w:spacing w:line="480" w:lineRule="auto"/>
        <w:rPr>
          <w:rFonts w:ascii="Georgia" w:hAnsi="Georgia"/>
          <w:sz w:val="24"/>
          <w:szCs w:val="24"/>
        </w:rPr>
      </w:pPr>
      <w:r>
        <w:rPr>
          <w:rFonts w:ascii="Georgia" w:hAnsi="Georgia"/>
          <w:sz w:val="24"/>
          <w:szCs w:val="24"/>
        </w:rPr>
        <w:t>Tories</w:t>
      </w:r>
    </w:p>
    <w:p w:rsidR="00F53BAF" w:rsidRDefault="00F53BAF" w:rsidP="00705CDF">
      <w:pPr>
        <w:spacing w:line="480" w:lineRule="auto"/>
        <w:rPr>
          <w:rFonts w:ascii="Georgia" w:hAnsi="Georgia"/>
          <w:sz w:val="24"/>
          <w:szCs w:val="24"/>
        </w:rPr>
      </w:pPr>
      <w:r>
        <w:rPr>
          <w:rFonts w:ascii="Georgia" w:hAnsi="Georgia"/>
          <w:sz w:val="24"/>
          <w:szCs w:val="24"/>
        </w:rPr>
        <w:t>Home Rule</w:t>
      </w:r>
    </w:p>
    <w:p w:rsidR="00F53BAF" w:rsidRDefault="00F53BAF" w:rsidP="00705CDF">
      <w:pPr>
        <w:spacing w:line="480" w:lineRule="auto"/>
        <w:rPr>
          <w:rFonts w:ascii="Georgia" w:hAnsi="Georgia"/>
          <w:sz w:val="24"/>
          <w:szCs w:val="24"/>
        </w:rPr>
      </w:pPr>
      <w:r>
        <w:rPr>
          <w:rFonts w:ascii="Georgia" w:hAnsi="Georgia"/>
          <w:sz w:val="24"/>
          <w:szCs w:val="24"/>
        </w:rPr>
        <w:t>Treaty of Alliance</w:t>
      </w:r>
    </w:p>
    <w:p w:rsidR="00F53BAF" w:rsidRDefault="00F53BAF" w:rsidP="00705CDF">
      <w:pPr>
        <w:spacing w:line="480" w:lineRule="auto"/>
        <w:rPr>
          <w:rFonts w:ascii="Georgia" w:hAnsi="Georgia"/>
          <w:sz w:val="24"/>
          <w:szCs w:val="24"/>
        </w:rPr>
      </w:pPr>
      <w:r>
        <w:rPr>
          <w:rFonts w:ascii="Georgia" w:hAnsi="Georgia"/>
          <w:sz w:val="24"/>
          <w:szCs w:val="24"/>
        </w:rPr>
        <w:t xml:space="preserve">Treaty of Fort </w:t>
      </w:r>
      <w:proofErr w:type="spellStart"/>
      <w:r>
        <w:rPr>
          <w:rFonts w:ascii="Georgia" w:hAnsi="Georgia"/>
          <w:sz w:val="24"/>
          <w:szCs w:val="24"/>
        </w:rPr>
        <w:t>Stanwix</w:t>
      </w:r>
      <w:proofErr w:type="spellEnd"/>
    </w:p>
    <w:p w:rsidR="00F53BAF" w:rsidRDefault="00F53BAF" w:rsidP="00705CDF">
      <w:pPr>
        <w:spacing w:line="480" w:lineRule="auto"/>
        <w:rPr>
          <w:rFonts w:ascii="Georgia" w:hAnsi="Georgia"/>
          <w:sz w:val="24"/>
          <w:szCs w:val="24"/>
        </w:rPr>
      </w:pPr>
    </w:p>
    <w:p w:rsidR="00BF0B72" w:rsidRPr="00064FF4" w:rsidRDefault="00BF0B72" w:rsidP="00705CDF">
      <w:pPr>
        <w:spacing w:line="480" w:lineRule="auto"/>
        <w:rPr>
          <w:rFonts w:ascii="Georgia" w:hAnsi="Georgia"/>
          <w:sz w:val="24"/>
          <w:szCs w:val="24"/>
        </w:rPr>
      </w:pPr>
    </w:p>
    <w:sectPr w:rsidR="00BF0B72" w:rsidRPr="00064FF4" w:rsidSect="00705CDF">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784" w:rsidRDefault="00CB2784" w:rsidP="009A4A83">
      <w:pPr>
        <w:spacing w:after="0" w:line="240" w:lineRule="auto"/>
      </w:pPr>
      <w:r>
        <w:separator/>
      </w:r>
    </w:p>
  </w:endnote>
  <w:endnote w:type="continuationSeparator" w:id="0">
    <w:p w:rsidR="00CB2784" w:rsidRDefault="00CB2784" w:rsidP="009A4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77B" w:rsidRDefault="0044077B">
    <w:pPr>
      <w:pStyle w:val="Footer"/>
      <w:pBdr>
        <w:top w:val="thinThickSmallGap" w:sz="24" w:space="1" w:color="622423" w:themeColor="accent2" w:themeShade="7F"/>
      </w:pBdr>
      <w:rPr>
        <w:rFonts w:asciiTheme="majorHAnsi" w:hAnsiTheme="majorHAnsi"/>
      </w:rPr>
    </w:pPr>
    <w:r>
      <w:rPr>
        <w:rFonts w:asciiTheme="majorHAnsi" w:hAnsiTheme="majorHAnsi"/>
      </w:rPr>
      <w:t>AP U.S. History</w:t>
    </w:r>
    <w:r>
      <w:rPr>
        <w:rFonts w:asciiTheme="majorHAnsi" w:hAnsiTheme="majorHAnsi"/>
      </w:rPr>
      <w:ptab w:relativeTo="margin" w:alignment="right" w:leader="none"/>
    </w:r>
    <w:r>
      <w:rPr>
        <w:rFonts w:asciiTheme="majorHAnsi" w:hAnsiTheme="majorHAnsi"/>
      </w:rPr>
      <w:t xml:space="preserve">Purcell Page </w:t>
    </w:r>
    <w:r>
      <w:fldChar w:fldCharType="begin"/>
    </w:r>
    <w:r>
      <w:instrText xml:space="preserve"> PAGE   \* MERGEFORMAT </w:instrText>
    </w:r>
    <w:r>
      <w:fldChar w:fldCharType="separate"/>
    </w:r>
    <w:r w:rsidR="00775724" w:rsidRPr="00775724">
      <w:rPr>
        <w:rFonts w:asciiTheme="majorHAnsi" w:hAnsiTheme="majorHAnsi"/>
        <w:noProof/>
      </w:rPr>
      <w:t>1</w:t>
    </w:r>
    <w:r>
      <w:rPr>
        <w:rFonts w:asciiTheme="majorHAnsi" w:hAnsiTheme="majorHAnsi"/>
        <w:noProof/>
      </w:rPr>
      <w:fldChar w:fldCharType="end"/>
    </w:r>
  </w:p>
  <w:p w:rsidR="0044077B" w:rsidRDefault="004407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784" w:rsidRDefault="00CB2784" w:rsidP="009A4A83">
      <w:pPr>
        <w:spacing w:after="0" w:line="240" w:lineRule="auto"/>
      </w:pPr>
      <w:r>
        <w:separator/>
      </w:r>
    </w:p>
  </w:footnote>
  <w:footnote w:type="continuationSeparator" w:id="0">
    <w:p w:rsidR="00CB2784" w:rsidRDefault="00CB2784" w:rsidP="009A4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7030DD41FB914675B67AAB33EDAD2E00"/>
      </w:placeholder>
      <w:dataBinding w:prefixMappings="xmlns:ns0='http://schemas.openxmlformats.org/package/2006/metadata/core-properties' xmlns:ns1='http://purl.org/dc/elements/1.1/'" w:xpath="/ns0:coreProperties[1]/ns1:title[1]" w:storeItemID="{6C3C8BC8-F283-45AE-878A-BAB7291924A1}"/>
      <w:text/>
    </w:sdtPr>
    <w:sdtEndPr/>
    <w:sdtContent>
      <w:p w:rsidR="0044077B" w:rsidRDefault="0044077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Unit I</w:t>
        </w:r>
        <w:r w:rsidR="00156352">
          <w:rPr>
            <w:rFonts w:asciiTheme="majorHAnsi" w:eastAsiaTheme="majorEastAsia" w:hAnsiTheme="majorHAnsi" w:cstheme="majorBidi"/>
            <w:sz w:val="32"/>
            <w:szCs w:val="32"/>
          </w:rPr>
          <w:t>I</w:t>
        </w:r>
        <w:r>
          <w:rPr>
            <w:rFonts w:asciiTheme="majorHAnsi" w:eastAsiaTheme="majorEastAsia" w:hAnsiTheme="majorHAnsi" w:cstheme="majorBidi"/>
            <w:sz w:val="32"/>
            <w:szCs w:val="32"/>
          </w:rPr>
          <w:t xml:space="preserve"> Study Guide</w:t>
        </w:r>
      </w:p>
    </w:sdtContent>
  </w:sdt>
  <w:p w:rsidR="0044077B" w:rsidRDefault="004407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6336A"/>
    <w:multiLevelType w:val="multilevel"/>
    <w:tmpl w:val="5FFCA7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26276E30"/>
    <w:multiLevelType w:val="hybridMultilevel"/>
    <w:tmpl w:val="E44279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A20204"/>
    <w:multiLevelType w:val="hybridMultilevel"/>
    <w:tmpl w:val="28F21B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5B4AEA"/>
    <w:multiLevelType w:val="hybridMultilevel"/>
    <w:tmpl w:val="5EA2F8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83"/>
    <w:rsid w:val="00001F0D"/>
    <w:rsid w:val="000038FD"/>
    <w:rsid w:val="000102FC"/>
    <w:rsid w:val="000129DB"/>
    <w:rsid w:val="00023BBB"/>
    <w:rsid w:val="00025712"/>
    <w:rsid w:val="00032909"/>
    <w:rsid w:val="00033892"/>
    <w:rsid w:val="00047666"/>
    <w:rsid w:val="00056685"/>
    <w:rsid w:val="00061D1C"/>
    <w:rsid w:val="00064FF4"/>
    <w:rsid w:val="00067BA7"/>
    <w:rsid w:val="00071E1C"/>
    <w:rsid w:val="00075F19"/>
    <w:rsid w:val="00081F56"/>
    <w:rsid w:val="000836B2"/>
    <w:rsid w:val="00086C4D"/>
    <w:rsid w:val="00090308"/>
    <w:rsid w:val="00097543"/>
    <w:rsid w:val="00097871"/>
    <w:rsid w:val="000A4CC2"/>
    <w:rsid w:val="000B38FD"/>
    <w:rsid w:val="000B3FA9"/>
    <w:rsid w:val="000C45FB"/>
    <w:rsid w:val="000D2ABF"/>
    <w:rsid w:val="000D575E"/>
    <w:rsid w:val="000E2D6E"/>
    <w:rsid w:val="00100285"/>
    <w:rsid w:val="0010053F"/>
    <w:rsid w:val="00101E71"/>
    <w:rsid w:val="00102203"/>
    <w:rsid w:val="00117C31"/>
    <w:rsid w:val="001276CD"/>
    <w:rsid w:val="00130229"/>
    <w:rsid w:val="00135FD7"/>
    <w:rsid w:val="00146FF4"/>
    <w:rsid w:val="00154F20"/>
    <w:rsid w:val="00156352"/>
    <w:rsid w:val="001624CE"/>
    <w:rsid w:val="00164957"/>
    <w:rsid w:val="0016601D"/>
    <w:rsid w:val="001670FB"/>
    <w:rsid w:val="0017607F"/>
    <w:rsid w:val="00180DA7"/>
    <w:rsid w:val="001813E9"/>
    <w:rsid w:val="00181A83"/>
    <w:rsid w:val="001907EC"/>
    <w:rsid w:val="001A5DA1"/>
    <w:rsid w:val="001E7904"/>
    <w:rsid w:val="001F51BE"/>
    <w:rsid w:val="00203A2E"/>
    <w:rsid w:val="002107FB"/>
    <w:rsid w:val="0021121A"/>
    <w:rsid w:val="00211421"/>
    <w:rsid w:val="0021355C"/>
    <w:rsid w:val="00213950"/>
    <w:rsid w:val="002161F5"/>
    <w:rsid w:val="0022704B"/>
    <w:rsid w:val="0023376D"/>
    <w:rsid w:val="00245AC8"/>
    <w:rsid w:val="002532C1"/>
    <w:rsid w:val="0025483D"/>
    <w:rsid w:val="00260BB5"/>
    <w:rsid w:val="00264625"/>
    <w:rsid w:val="00275350"/>
    <w:rsid w:val="00282B68"/>
    <w:rsid w:val="0028324E"/>
    <w:rsid w:val="0029532A"/>
    <w:rsid w:val="002A7E20"/>
    <w:rsid w:val="002B4939"/>
    <w:rsid w:val="002B639A"/>
    <w:rsid w:val="002C2E9F"/>
    <w:rsid w:val="002C56EB"/>
    <w:rsid w:val="002D7039"/>
    <w:rsid w:val="002E11CB"/>
    <w:rsid w:val="002F0DC1"/>
    <w:rsid w:val="002F40B4"/>
    <w:rsid w:val="002F4AE2"/>
    <w:rsid w:val="002F7EAE"/>
    <w:rsid w:val="00301E2C"/>
    <w:rsid w:val="00312BEE"/>
    <w:rsid w:val="0031358D"/>
    <w:rsid w:val="00313D15"/>
    <w:rsid w:val="003163F8"/>
    <w:rsid w:val="0032267E"/>
    <w:rsid w:val="00332D19"/>
    <w:rsid w:val="003339E8"/>
    <w:rsid w:val="00340821"/>
    <w:rsid w:val="00346B15"/>
    <w:rsid w:val="00347F75"/>
    <w:rsid w:val="00350AD8"/>
    <w:rsid w:val="00350F4B"/>
    <w:rsid w:val="003564FF"/>
    <w:rsid w:val="00363AB7"/>
    <w:rsid w:val="003662B0"/>
    <w:rsid w:val="00367A9D"/>
    <w:rsid w:val="00371EAC"/>
    <w:rsid w:val="00372735"/>
    <w:rsid w:val="00374E6D"/>
    <w:rsid w:val="003814B8"/>
    <w:rsid w:val="003839D6"/>
    <w:rsid w:val="003932B1"/>
    <w:rsid w:val="0039364E"/>
    <w:rsid w:val="003A6E96"/>
    <w:rsid w:val="003B1F42"/>
    <w:rsid w:val="003B66B8"/>
    <w:rsid w:val="003B7C99"/>
    <w:rsid w:val="003C038D"/>
    <w:rsid w:val="003C575D"/>
    <w:rsid w:val="003D2BC7"/>
    <w:rsid w:val="003F00F8"/>
    <w:rsid w:val="00410088"/>
    <w:rsid w:val="004258CB"/>
    <w:rsid w:val="0044077B"/>
    <w:rsid w:val="00441AD9"/>
    <w:rsid w:val="00443CC1"/>
    <w:rsid w:val="00444472"/>
    <w:rsid w:val="004523FE"/>
    <w:rsid w:val="00460334"/>
    <w:rsid w:val="004643B6"/>
    <w:rsid w:val="004665AB"/>
    <w:rsid w:val="004669F4"/>
    <w:rsid w:val="004713B5"/>
    <w:rsid w:val="00472A8F"/>
    <w:rsid w:val="00476BF2"/>
    <w:rsid w:val="004831DE"/>
    <w:rsid w:val="004832F0"/>
    <w:rsid w:val="00487374"/>
    <w:rsid w:val="00487F44"/>
    <w:rsid w:val="004901E0"/>
    <w:rsid w:val="004A011D"/>
    <w:rsid w:val="004A11E5"/>
    <w:rsid w:val="004A4DAD"/>
    <w:rsid w:val="004A6F15"/>
    <w:rsid w:val="004B2833"/>
    <w:rsid w:val="004B4118"/>
    <w:rsid w:val="004B775C"/>
    <w:rsid w:val="004C21EC"/>
    <w:rsid w:val="004D1558"/>
    <w:rsid w:val="004E2D5C"/>
    <w:rsid w:val="004E69F1"/>
    <w:rsid w:val="004F4BBD"/>
    <w:rsid w:val="005071DE"/>
    <w:rsid w:val="005078DB"/>
    <w:rsid w:val="00510689"/>
    <w:rsid w:val="00510DD0"/>
    <w:rsid w:val="00516096"/>
    <w:rsid w:val="00526D28"/>
    <w:rsid w:val="00536CD9"/>
    <w:rsid w:val="00552336"/>
    <w:rsid w:val="00556985"/>
    <w:rsid w:val="005615A2"/>
    <w:rsid w:val="00566B0B"/>
    <w:rsid w:val="0057623A"/>
    <w:rsid w:val="005765EF"/>
    <w:rsid w:val="0057775C"/>
    <w:rsid w:val="005A4013"/>
    <w:rsid w:val="005B0B5D"/>
    <w:rsid w:val="005B5377"/>
    <w:rsid w:val="005B79B5"/>
    <w:rsid w:val="005C6EDF"/>
    <w:rsid w:val="005C790A"/>
    <w:rsid w:val="005E1917"/>
    <w:rsid w:val="005E5CB6"/>
    <w:rsid w:val="005E5D8E"/>
    <w:rsid w:val="005E61B4"/>
    <w:rsid w:val="00610F67"/>
    <w:rsid w:val="00611B27"/>
    <w:rsid w:val="00616C2F"/>
    <w:rsid w:val="00616C36"/>
    <w:rsid w:val="0063118C"/>
    <w:rsid w:val="00631624"/>
    <w:rsid w:val="00637D16"/>
    <w:rsid w:val="00637E72"/>
    <w:rsid w:val="00656472"/>
    <w:rsid w:val="00672EB0"/>
    <w:rsid w:val="0068373F"/>
    <w:rsid w:val="00691E2D"/>
    <w:rsid w:val="006962FF"/>
    <w:rsid w:val="006A0A37"/>
    <w:rsid w:val="006A1329"/>
    <w:rsid w:val="006A2D4C"/>
    <w:rsid w:val="006B3A54"/>
    <w:rsid w:val="006C6471"/>
    <w:rsid w:val="006E456A"/>
    <w:rsid w:val="006F73D5"/>
    <w:rsid w:val="00705CDF"/>
    <w:rsid w:val="00706946"/>
    <w:rsid w:val="007236F0"/>
    <w:rsid w:val="00726565"/>
    <w:rsid w:val="00730DEE"/>
    <w:rsid w:val="00743520"/>
    <w:rsid w:val="00757AF9"/>
    <w:rsid w:val="0076159B"/>
    <w:rsid w:val="00775724"/>
    <w:rsid w:val="00775AD6"/>
    <w:rsid w:val="00783FEE"/>
    <w:rsid w:val="00785012"/>
    <w:rsid w:val="0079546B"/>
    <w:rsid w:val="00795629"/>
    <w:rsid w:val="007A28DD"/>
    <w:rsid w:val="007A5233"/>
    <w:rsid w:val="007A5BFA"/>
    <w:rsid w:val="007A5FD2"/>
    <w:rsid w:val="007A6512"/>
    <w:rsid w:val="007B461A"/>
    <w:rsid w:val="007B500E"/>
    <w:rsid w:val="007C2EC1"/>
    <w:rsid w:val="007D1C0E"/>
    <w:rsid w:val="007E2BF1"/>
    <w:rsid w:val="007E4878"/>
    <w:rsid w:val="007E4F45"/>
    <w:rsid w:val="007F319C"/>
    <w:rsid w:val="007F641D"/>
    <w:rsid w:val="00800165"/>
    <w:rsid w:val="008025D6"/>
    <w:rsid w:val="00802CC8"/>
    <w:rsid w:val="008136D2"/>
    <w:rsid w:val="00816A1B"/>
    <w:rsid w:val="00821384"/>
    <w:rsid w:val="0082436E"/>
    <w:rsid w:val="00827D21"/>
    <w:rsid w:val="00830617"/>
    <w:rsid w:val="00835702"/>
    <w:rsid w:val="00837CF0"/>
    <w:rsid w:val="00841950"/>
    <w:rsid w:val="00843920"/>
    <w:rsid w:val="00844E50"/>
    <w:rsid w:val="008468D8"/>
    <w:rsid w:val="008505E9"/>
    <w:rsid w:val="00852DAB"/>
    <w:rsid w:val="008642D4"/>
    <w:rsid w:val="00864AD5"/>
    <w:rsid w:val="00881B1C"/>
    <w:rsid w:val="008847B3"/>
    <w:rsid w:val="008A0769"/>
    <w:rsid w:val="008A53FA"/>
    <w:rsid w:val="008A56F4"/>
    <w:rsid w:val="008B296C"/>
    <w:rsid w:val="008C0F93"/>
    <w:rsid w:val="008C1DF2"/>
    <w:rsid w:val="008C312D"/>
    <w:rsid w:val="008C3D63"/>
    <w:rsid w:val="008D39CA"/>
    <w:rsid w:val="008F04A8"/>
    <w:rsid w:val="008F3FE8"/>
    <w:rsid w:val="008F75A3"/>
    <w:rsid w:val="00901953"/>
    <w:rsid w:val="00924CFA"/>
    <w:rsid w:val="00927B69"/>
    <w:rsid w:val="009367C3"/>
    <w:rsid w:val="00945DB3"/>
    <w:rsid w:val="009537C2"/>
    <w:rsid w:val="00956549"/>
    <w:rsid w:val="00976F7C"/>
    <w:rsid w:val="00986212"/>
    <w:rsid w:val="009A4A83"/>
    <w:rsid w:val="009A63E0"/>
    <w:rsid w:val="009B4B17"/>
    <w:rsid w:val="009C4411"/>
    <w:rsid w:val="009C73B0"/>
    <w:rsid w:val="009E2B10"/>
    <w:rsid w:val="009F030D"/>
    <w:rsid w:val="009F451C"/>
    <w:rsid w:val="00A005BF"/>
    <w:rsid w:val="00A027B8"/>
    <w:rsid w:val="00A05242"/>
    <w:rsid w:val="00A20CF6"/>
    <w:rsid w:val="00A35991"/>
    <w:rsid w:val="00A4796D"/>
    <w:rsid w:val="00A54888"/>
    <w:rsid w:val="00A618E3"/>
    <w:rsid w:val="00A62A1B"/>
    <w:rsid w:val="00A643B1"/>
    <w:rsid w:val="00A65124"/>
    <w:rsid w:val="00A87D58"/>
    <w:rsid w:val="00A9615D"/>
    <w:rsid w:val="00AA3E3A"/>
    <w:rsid w:val="00AB6913"/>
    <w:rsid w:val="00AB76BF"/>
    <w:rsid w:val="00AC1605"/>
    <w:rsid w:val="00AE1237"/>
    <w:rsid w:val="00AE2A32"/>
    <w:rsid w:val="00AE6C52"/>
    <w:rsid w:val="00AF5E76"/>
    <w:rsid w:val="00B06D0A"/>
    <w:rsid w:val="00B16505"/>
    <w:rsid w:val="00B23B83"/>
    <w:rsid w:val="00B27D8D"/>
    <w:rsid w:val="00B304EF"/>
    <w:rsid w:val="00B34C01"/>
    <w:rsid w:val="00B37466"/>
    <w:rsid w:val="00B37AF7"/>
    <w:rsid w:val="00B425B5"/>
    <w:rsid w:val="00B42B47"/>
    <w:rsid w:val="00B45DEA"/>
    <w:rsid w:val="00B47FF8"/>
    <w:rsid w:val="00B5690E"/>
    <w:rsid w:val="00B64DF5"/>
    <w:rsid w:val="00B77A34"/>
    <w:rsid w:val="00B82617"/>
    <w:rsid w:val="00B8462E"/>
    <w:rsid w:val="00B87303"/>
    <w:rsid w:val="00B908B9"/>
    <w:rsid w:val="00B92361"/>
    <w:rsid w:val="00B93D1D"/>
    <w:rsid w:val="00BA28DF"/>
    <w:rsid w:val="00BA5C6D"/>
    <w:rsid w:val="00BD0AE0"/>
    <w:rsid w:val="00BD3E6A"/>
    <w:rsid w:val="00BD6D78"/>
    <w:rsid w:val="00BD72B8"/>
    <w:rsid w:val="00BD797F"/>
    <w:rsid w:val="00BF06A2"/>
    <w:rsid w:val="00BF0B72"/>
    <w:rsid w:val="00BF48FB"/>
    <w:rsid w:val="00C056CA"/>
    <w:rsid w:val="00C12ACB"/>
    <w:rsid w:val="00C13EDA"/>
    <w:rsid w:val="00C24CEA"/>
    <w:rsid w:val="00C257DF"/>
    <w:rsid w:val="00C26B31"/>
    <w:rsid w:val="00C359C0"/>
    <w:rsid w:val="00C42C00"/>
    <w:rsid w:val="00C435BD"/>
    <w:rsid w:val="00C44607"/>
    <w:rsid w:val="00C51241"/>
    <w:rsid w:val="00C5380E"/>
    <w:rsid w:val="00C7344A"/>
    <w:rsid w:val="00C7765B"/>
    <w:rsid w:val="00C97EFA"/>
    <w:rsid w:val="00CA129B"/>
    <w:rsid w:val="00CA7410"/>
    <w:rsid w:val="00CB1BB9"/>
    <w:rsid w:val="00CB2784"/>
    <w:rsid w:val="00CF00A0"/>
    <w:rsid w:val="00CF0525"/>
    <w:rsid w:val="00D00DFE"/>
    <w:rsid w:val="00D1778B"/>
    <w:rsid w:val="00D24886"/>
    <w:rsid w:val="00D33436"/>
    <w:rsid w:val="00D37932"/>
    <w:rsid w:val="00D432D1"/>
    <w:rsid w:val="00D43929"/>
    <w:rsid w:val="00D45183"/>
    <w:rsid w:val="00D4737F"/>
    <w:rsid w:val="00D53279"/>
    <w:rsid w:val="00D735CB"/>
    <w:rsid w:val="00D73EFC"/>
    <w:rsid w:val="00D828F7"/>
    <w:rsid w:val="00D85774"/>
    <w:rsid w:val="00D868E7"/>
    <w:rsid w:val="00D9052F"/>
    <w:rsid w:val="00D91985"/>
    <w:rsid w:val="00D92A50"/>
    <w:rsid w:val="00D94FA2"/>
    <w:rsid w:val="00DA2F30"/>
    <w:rsid w:val="00DC09D3"/>
    <w:rsid w:val="00DC1A9B"/>
    <w:rsid w:val="00DC2CEC"/>
    <w:rsid w:val="00DD1597"/>
    <w:rsid w:val="00DD781B"/>
    <w:rsid w:val="00DE7E4A"/>
    <w:rsid w:val="00DF55D9"/>
    <w:rsid w:val="00DF62EB"/>
    <w:rsid w:val="00E11167"/>
    <w:rsid w:val="00E15AE9"/>
    <w:rsid w:val="00E17413"/>
    <w:rsid w:val="00E17752"/>
    <w:rsid w:val="00E20CB0"/>
    <w:rsid w:val="00E20DFD"/>
    <w:rsid w:val="00E27831"/>
    <w:rsid w:val="00E32B56"/>
    <w:rsid w:val="00E46281"/>
    <w:rsid w:val="00E502E2"/>
    <w:rsid w:val="00E63D98"/>
    <w:rsid w:val="00E71994"/>
    <w:rsid w:val="00E72E1E"/>
    <w:rsid w:val="00E75678"/>
    <w:rsid w:val="00E77C43"/>
    <w:rsid w:val="00E8043C"/>
    <w:rsid w:val="00E864CA"/>
    <w:rsid w:val="00E86C9C"/>
    <w:rsid w:val="00E86F5B"/>
    <w:rsid w:val="00E93373"/>
    <w:rsid w:val="00E95AAA"/>
    <w:rsid w:val="00EA5113"/>
    <w:rsid w:val="00EA61F5"/>
    <w:rsid w:val="00EB1BF5"/>
    <w:rsid w:val="00EB458C"/>
    <w:rsid w:val="00ED6E4E"/>
    <w:rsid w:val="00ED7CB3"/>
    <w:rsid w:val="00EE2DCE"/>
    <w:rsid w:val="00EE3389"/>
    <w:rsid w:val="00EE5B8A"/>
    <w:rsid w:val="00EF109E"/>
    <w:rsid w:val="00EF4006"/>
    <w:rsid w:val="00EF5A95"/>
    <w:rsid w:val="00EF6683"/>
    <w:rsid w:val="00F06676"/>
    <w:rsid w:val="00F06C7B"/>
    <w:rsid w:val="00F14E2F"/>
    <w:rsid w:val="00F2225C"/>
    <w:rsid w:val="00F325BD"/>
    <w:rsid w:val="00F44F54"/>
    <w:rsid w:val="00F46681"/>
    <w:rsid w:val="00F5092C"/>
    <w:rsid w:val="00F51A18"/>
    <w:rsid w:val="00F51AF0"/>
    <w:rsid w:val="00F52283"/>
    <w:rsid w:val="00F53BAF"/>
    <w:rsid w:val="00F54CC6"/>
    <w:rsid w:val="00F63340"/>
    <w:rsid w:val="00F674AA"/>
    <w:rsid w:val="00F94262"/>
    <w:rsid w:val="00F954B2"/>
    <w:rsid w:val="00F95BCC"/>
    <w:rsid w:val="00FA01FD"/>
    <w:rsid w:val="00FA2858"/>
    <w:rsid w:val="00FB3566"/>
    <w:rsid w:val="00FC55DF"/>
    <w:rsid w:val="00FE30CA"/>
    <w:rsid w:val="00FF0E2D"/>
    <w:rsid w:val="00FF4ECC"/>
    <w:rsid w:val="00FF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8BAF2-B5E9-4DF2-B2C2-117CBB70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4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A83"/>
  </w:style>
  <w:style w:type="paragraph" w:styleId="Footer">
    <w:name w:val="footer"/>
    <w:basedOn w:val="Normal"/>
    <w:link w:val="FooterChar"/>
    <w:uiPriority w:val="99"/>
    <w:unhideWhenUsed/>
    <w:rsid w:val="009A4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A83"/>
  </w:style>
  <w:style w:type="paragraph" w:styleId="ListParagraph">
    <w:name w:val="List Paragraph"/>
    <w:basedOn w:val="Normal"/>
    <w:uiPriority w:val="34"/>
    <w:qFormat/>
    <w:rsid w:val="00452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030DD41FB914675B67AAB33EDAD2E00"/>
        <w:category>
          <w:name w:val="General"/>
          <w:gallery w:val="placeholder"/>
        </w:category>
        <w:types>
          <w:type w:val="bbPlcHdr"/>
        </w:types>
        <w:behaviors>
          <w:behavior w:val="content"/>
        </w:behaviors>
        <w:guid w:val="{0FB9F242-1C42-4474-9ECC-B9A1699D0F0D}"/>
      </w:docPartPr>
      <w:docPartBody>
        <w:p w:rsidR="003C530B" w:rsidRDefault="00FD1E86" w:rsidP="00FD1E86">
          <w:pPr>
            <w:pStyle w:val="7030DD41FB914675B67AAB33EDAD2E0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E86"/>
    <w:rsid w:val="003C530B"/>
    <w:rsid w:val="0044704E"/>
    <w:rsid w:val="004A588C"/>
    <w:rsid w:val="007B75BF"/>
    <w:rsid w:val="00AA7536"/>
    <w:rsid w:val="00C564A7"/>
    <w:rsid w:val="00EF4891"/>
    <w:rsid w:val="00FD1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30DD41FB914675B67AAB33EDAD2E00">
    <w:name w:val="7030DD41FB914675B67AAB33EDAD2E00"/>
    <w:rsid w:val="00FD1E86"/>
  </w:style>
  <w:style w:type="paragraph" w:customStyle="1" w:styleId="8BF5315154484355BB8FEB11A1D9B8AF">
    <w:name w:val="8BF5315154484355BB8FEB11A1D9B8AF"/>
    <w:rsid w:val="00FD1E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5</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Unit II Study Guide</vt:lpstr>
    </vt:vector>
  </TitlesOfParts>
  <Company>Microsoft</Company>
  <LinksUpToDate>false</LinksUpToDate>
  <CharactersWithSpaces>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II Study Guide</dc:title>
  <dc:subject/>
  <dc:creator>Alice Purcell</dc:creator>
  <cp:keywords/>
  <dc:description/>
  <cp:lastModifiedBy>Alice Purcell</cp:lastModifiedBy>
  <cp:revision>12</cp:revision>
  <dcterms:created xsi:type="dcterms:W3CDTF">2014-09-07T13:38:00Z</dcterms:created>
  <dcterms:modified xsi:type="dcterms:W3CDTF">2014-09-14T22:21:00Z</dcterms:modified>
</cp:coreProperties>
</file>